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63C" w:rsidRPr="001E6439" w:rsidRDefault="0069563C" w:rsidP="0069563C">
      <w:pPr>
        <w:pStyle w:val="3"/>
        <w:ind w:firstLine="0"/>
        <w:rPr>
          <w:i/>
          <w:u w:val="single"/>
        </w:rPr>
      </w:pPr>
      <w:r w:rsidRPr="001E6439">
        <w:rPr>
          <w:i/>
          <w:u w:val="single"/>
        </w:rPr>
        <w:t>Методические указания к выполнению домашнего задания на тему:</w:t>
      </w:r>
    </w:p>
    <w:p w:rsidR="0069563C" w:rsidRDefault="0069563C" w:rsidP="0069563C">
      <w:pPr>
        <w:pStyle w:val="3"/>
        <w:ind w:firstLine="0"/>
        <w:rPr>
          <w:i/>
          <w:u w:val="single"/>
        </w:rPr>
      </w:pPr>
      <w:r w:rsidRPr="00294EEF">
        <w:rPr>
          <w:i/>
          <w:u w:val="single"/>
        </w:rPr>
        <w:t xml:space="preserve">«Планирование заработной платы </w:t>
      </w:r>
      <w:r>
        <w:rPr>
          <w:i/>
          <w:u w:val="single"/>
        </w:rPr>
        <w:t>персонала</w:t>
      </w:r>
    </w:p>
    <w:p w:rsidR="0069563C" w:rsidRPr="001E6439" w:rsidRDefault="0069563C" w:rsidP="0069563C">
      <w:pPr>
        <w:pStyle w:val="3"/>
        <w:ind w:firstLine="0"/>
        <w:rPr>
          <w:i/>
          <w:u w:val="single"/>
        </w:rPr>
      </w:pPr>
      <w:r>
        <w:rPr>
          <w:i/>
          <w:u w:val="single"/>
        </w:rPr>
        <w:t xml:space="preserve">ремонтной </w:t>
      </w:r>
      <w:r w:rsidRPr="00294EEF">
        <w:rPr>
          <w:i/>
          <w:u w:val="single"/>
        </w:rPr>
        <w:t>энергокомпании».</w:t>
      </w:r>
    </w:p>
    <w:p w:rsidR="0069563C" w:rsidRDefault="0069563C" w:rsidP="0069563C">
      <w:pPr>
        <w:tabs>
          <w:tab w:val="left" w:pos="6825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условиях, когда каждая энергокомпания может выбирать любую форму и систему оплаты труда, рассмотрим один из возможных вариантов распределения заработной платы внутри бригады ремонтников.</w:t>
      </w:r>
    </w:p>
    <w:p w:rsidR="0069563C" w:rsidRDefault="0069563C" w:rsidP="0069563C">
      <w:pPr>
        <w:tabs>
          <w:tab w:val="left" w:pos="6825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Бригада ремонтных рабочих ТЭС заключила с администрацией электростанции соответствующий договор. В договоре ТЭС поручает бригаде производство работ по ремонту в установленные сроки и соответствующего качества. За выполнение </w:t>
      </w:r>
      <w:proofErr w:type="gramStart"/>
      <w:r>
        <w:rPr>
          <w:rFonts w:ascii="Arial" w:hAnsi="Arial" w:cs="Arial"/>
          <w:sz w:val="28"/>
          <w:szCs w:val="28"/>
        </w:rPr>
        <w:t>наряд-задания</w:t>
      </w:r>
      <w:proofErr w:type="gramEnd"/>
      <w:r>
        <w:rPr>
          <w:rFonts w:ascii="Arial" w:hAnsi="Arial" w:cs="Arial"/>
          <w:sz w:val="28"/>
          <w:szCs w:val="28"/>
        </w:rPr>
        <w:t xml:space="preserve"> бригада получает соответствующее вознаграждение. Кроме того, ТЭС устанавливает бригаде расчетную сумму премии за сокращение сроков выполнения работ по </w:t>
      </w:r>
      <w:proofErr w:type="gramStart"/>
      <w:r>
        <w:rPr>
          <w:rFonts w:ascii="Arial" w:hAnsi="Arial" w:cs="Arial"/>
          <w:sz w:val="28"/>
          <w:szCs w:val="28"/>
        </w:rPr>
        <w:t>аккордному</w:t>
      </w:r>
      <w:proofErr w:type="gramEnd"/>
      <w:r>
        <w:rPr>
          <w:rFonts w:ascii="Arial" w:hAnsi="Arial" w:cs="Arial"/>
          <w:sz w:val="28"/>
          <w:szCs w:val="28"/>
        </w:rPr>
        <w:t xml:space="preserve"> наряд-заданию в размере 2%  за каждый процент сокращения установленного срока с учетом соответствующего качества работ. ТЭС своевременно и в полном объеме обязуется обеспечивать бригаду материалами, инструментом, механизмами и т.д.</w:t>
      </w:r>
    </w:p>
    <w:p w:rsidR="0069563C" w:rsidRDefault="0069563C" w:rsidP="0069563C">
      <w:pPr>
        <w:tabs>
          <w:tab w:val="left" w:pos="6825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Бригада несет ответственность за выполнение работ в указанные сроки, качество работ, соблюдение технологического процесса, правил техники безопасности и т.д.</w:t>
      </w:r>
    </w:p>
    <w:p w:rsidR="0069563C" w:rsidRDefault="0069563C" w:rsidP="0069563C">
      <w:pPr>
        <w:tabs>
          <w:tab w:val="left" w:pos="6825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Распределение заработной платы в бригаде производится в такой последовательности:</w:t>
      </w:r>
    </w:p>
    <w:p w:rsidR="0069563C" w:rsidRDefault="0069563C" w:rsidP="0069563C">
      <w:pPr>
        <w:tabs>
          <w:tab w:val="left" w:pos="6825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Фактическое сокращение времени выполнения задания:</w:t>
      </w:r>
    </w:p>
    <w:p w:rsidR="0069563C" w:rsidRDefault="0069563C" w:rsidP="0069563C">
      <w:pPr>
        <w:tabs>
          <w:tab w:val="left" w:pos="6825"/>
        </w:tabs>
        <w:spacing w:line="360" w:lineRule="auto"/>
        <w:ind w:firstLine="709"/>
        <w:jc w:val="right"/>
        <w:rPr>
          <w:rFonts w:ascii="Arial" w:hAnsi="Arial" w:cs="Arial"/>
          <w:sz w:val="28"/>
          <w:szCs w:val="28"/>
        </w:rPr>
      </w:pPr>
      <w:r w:rsidRPr="00AB74FE">
        <w:rPr>
          <w:rFonts w:ascii="Arial" w:hAnsi="Arial" w:cs="Arial"/>
          <w:noProof/>
          <w:position w:val="-12"/>
          <w:sz w:val="28"/>
          <w:szCs w:val="28"/>
        </w:rPr>
        <w:object w:dxaOrig="16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pt;height:17.35pt" o:ole="">
            <v:imagedata r:id="rId5" o:title=""/>
          </v:shape>
          <o:OLEObject Type="Embed" ProgID="Equation.3" ShapeID="_x0000_i1025" DrawAspect="Content" ObjectID="_1673850939" r:id="rId6"/>
        </w:object>
      </w:r>
      <w:r>
        <w:rPr>
          <w:rFonts w:ascii="Arial" w:hAnsi="Arial" w:cs="Arial"/>
          <w:sz w:val="28"/>
          <w:szCs w:val="28"/>
        </w:rPr>
        <w:t xml:space="preserve"> ,                                       (чел*ч)</w:t>
      </w:r>
    </w:p>
    <w:p w:rsidR="0069563C" w:rsidRDefault="0069563C" w:rsidP="0069563C">
      <w:pPr>
        <w:tabs>
          <w:tab w:val="left" w:pos="6825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где</w:t>
      </w:r>
    </w:p>
    <w:p w:rsidR="0069563C" w:rsidRDefault="0069563C" w:rsidP="0069563C">
      <w:pPr>
        <w:tabs>
          <w:tab w:val="left" w:pos="6825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B74FE">
        <w:rPr>
          <w:rFonts w:ascii="Arial" w:hAnsi="Arial" w:cs="Arial"/>
          <w:noProof/>
          <w:position w:val="-4"/>
          <w:sz w:val="28"/>
          <w:szCs w:val="28"/>
        </w:rPr>
        <w:object w:dxaOrig="400" w:dyaOrig="260">
          <v:shape id="_x0000_i1026" type="#_x0000_t75" style="width:20pt;height:12.65pt" o:ole="">
            <v:imagedata r:id="rId7" o:title=""/>
          </v:shape>
          <o:OLEObject Type="Embed" ProgID="Equation.3" ShapeID="_x0000_i1026" DrawAspect="Content" ObjectID="_1673850940" r:id="rId8"/>
        </w:object>
      </w:r>
      <w:r>
        <w:rPr>
          <w:rFonts w:ascii="Arial" w:hAnsi="Arial" w:cs="Arial"/>
          <w:sz w:val="28"/>
          <w:szCs w:val="28"/>
        </w:rPr>
        <w:t>- сокращение сроков выполнения работ, дни;</w:t>
      </w:r>
    </w:p>
    <w:p w:rsidR="0069563C" w:rsidRDefault="0069563C" w:rsidP="0069563C">
      <w:pPr>
        <w:tabs>
          <w:tab w:val="left" w:pos="6825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position w:val="-14"/>
          <w:sz w:val="28"/>
          <w:szCs w:val="28"/>
        </w:rPr>
        <w:object w:dxaOrig="440" w:dyaOrig="380">
          <v:shape id="_x0000_i1027" type="#_x0000_t75" style="width:22.65pt;height:20pt" o:ole="">
            <v:imagedata r:id="rId9" o:title=""/>
          </v:shape>
          <o:OLEObject Type="Embed" ProgID="Equation.3" ShapeID="_x0000_i1027" DrawAspect="Content" ObjectID="_1673850941" r:id="rId10"/>
        </w:object>
      </w:r>
      <w:r>
        <w:rPr>
          <w:rFonts w:ascii="Arial" w:hAnsi="Arial" w:cs="Arial"/>
          <w:sz w:val="28"/>
          <w:szCs w:val="28"/>
        </w:rPr>
        <w:t xml:space="preserve">- продолжительность одной смены. </w:t>
      </w:r>
      <w:r w:rsidRPr="00AB74FE">
        <w:rPr>
          <w:rFonts w:ascii="Arial" w:hAnsi="Arial" w:cs="Arial"/>
          <w:noProof/>
          <w:position w:val="-14"/>
          <w:sz w:val="28"/>
          <w:szCs w:val="28"/>
        </w:rPr>
        <w:object w:dxaOrig="440" w:dyaOrig="380">
          <v:shape id="_x0000_i1028" type="#_x0000_t75" style="width:22.65pt;height:20pt" o:ole="">
            <v:imagedata r:id="rId11" o:title=""/>
          </v:shape>
          <o:OLEObject Type="Embed" ProgID="Equation.3" ShapeID="_x0000_i1028" DrawAspect="Content" ObjectID="_1673850942" r:id="rId12"/>
        </w:object>
      </w:r>
      <w:r>
        <w:rPr>
          <w:rFonts w:ascii="Arial" w:hAnsi="Arial" w:cs="Arial"/>
          <w:sz w:val="28"/>
          <w:szCs w:val="28"/>
        </w:rPr>
        <w:t>= 8 час/</w:t>
      </w:r>
      <w:proofErr w:type="spellStart"/>
      <w:r>
        <w:rPr>
          <w:rFonts w:ascii="Arial" w:hAnsi="Arial" w:cs="Arial"/>
          <w:sz w:val="28"/>
          <w:szCs w:val="28"/>
        </w:rPr>
        <w:t>дн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69563C" w:rsidRDefault="0069563C" w:rsidP="0069563C">
      <w:pPr>
        <w:tabs>
          <w:tab w:val="left" w:pos="6825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200" w:dyaOrig="220">
          <v:shape id="_x0000_i1029" type="#_x0000_t75" style="width:10pt;height:10pt" o:ole="">
            <v:imagedata r:id="rId13" o:title=""/>
          </v:shape>
          <o:OLEObject Type="Embed" ProgID="Equation.3" ShapeID="_x0000_i1029" DrawAspect="Content" ObjectID="_1673850943" r:id="rId14"/>
        </w:object>
      </w:r>
      <w:r>
        <w:rPr>
          <w:rFonts w:ascii="Arial" w:hAnsi="Arial" w:cs="Arial"/>
          <w:sz w:val="28"/>
          <w:szCs w:val="28"/>
        </w:rPr>
        <w:t xml:space="preserve"> - численность членов бригады, чел.</w:t>
      </w:r>
    </w:p>
    <w:p w:rsidR="0069563C" w:rsidRDefault="0069563C" w:rsidP="0069563C">
      <w:pPr>
        <w:tabs>
          <w:tab w:val="left" w:pos="6825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Фактическое сокращение времени выполнения задания в относительных величинах:</w:t>
      </w:r>
    </w:p>
    <w:p w:rsidR="0069563C" w:rsidRDefault="0069563C" w:rsidP="0069563C">
      <w:pPr>
        <w:tabs>
          <w:tab w:val="left" w:pos="6825"/>
        </w:tabs>
        <w:spacing w:line="360" w:lineRule="auto"/>
        <w:ind w:firstLine="709"/>
        <w:jc w:val="center"/>
        <w:rPr>
          <w:rFonts w:ascii="Arial" w:hAnsi="Arial" w:cs="Arial"/>
          <w:sz w:val="28"/>
          <w:szCs w:val="28"/>
        </w:rPr>
      </w:pPr>
      <w:r w:rsidRPr="00AB74FE">
        <w:rPr>
          <w:rFonts w:ascii="Arial" w:hAnsi="Arial" w:cs="Arial"/>
          <w:noProof/>
          <w:position w:val="-32"/>
          <w:sz w:val="28"/>
          <w:szCs w:val="28"/>
        </w:rPr>
        <w:object w:dxaOrig="2240" w:dyaOrig="700">
          <v:shape id="_x0000_i1030" type="#_x0000_t75" style="width:111.35pt;height:34.65pt" o:ole="">
            <v:imagedata r:id="rId15" o:title=""/>
          </v:shape>
          <o:OLEObject Type="Embed" ProgID="Equation.3" ShapeID="_x0000_i1030" DrawAspect="Content" ObjectID="_1673850944" r:id="rId16"/>
        </w:object>
      </w:r>
      <w:r>
        <w:rPr>
          <w:rFonts w:ascii="Arial" w:hAnsi="Arial" w:cs="Arial"/>
          <w:sz w:val="28"/>
          <w:szCs w:val="28"/>
        </w:rPr>
        <w:t>,</w:t>
      </w:r>
    </w:p>
    <w:p w:rsidR="0069563C" w:rsidRDefault="0069563C" w:rsidP="0069563C">
      <w:pPr>
        <w:tabs>
          <w:tab w:val="left" w:pos="6825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где</w:t>
      </w:r>
    </w:p>
    <w:p w:rsidR="0069563C" w:rsidRDefault="0069563C" w:rsidP="0069563C">
      <w:pPr>
        <w:tabs>
          <w:tab w:val="left" w:pos="6825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B74FE">
        <w:rPr>
          <w:rFonts w:ascii="Arial" w:hAnsi="Arial" w:cs="Arial"/>
          <w:noProof/>
          <w:position w:val="-14"/>
          <w:sz w:val="28"/>
          <w:szCs w:val="28"/>
        </w:rPr>
        <w:object w:dxaOrig="400" w:dyaOrig="380">
          <v:shape id="_x0000_i1031" type="#_x0000_t75" style="width:20pt;height:20pt" o:ole="">
            <v:imagedata r:id="rId17" o:title=""/>
          </v:shape>
          <o:OLEObject Type="Embed" ProgID="Equation.3" ShapeID="_x0000_i1031" DrawAspect="Content" ObjectID="_1673850945" r:id="rId18"/>
        </w:object>
      </w:r>
      <w:r>
        <w:rPr>
          <w:rFonts w:ascii="Arial" w:hAnsi="Arial" w:cs="Arial"/>
          <w:sz w:val="28"/>
          <w:szCs w:val="28"/>
        </w:rPr>
        <w:t>- фактические отработанные человеко-часы  бригадой.</w:t>
      </w:r>
    </w:p>
    <w:p w:rsidR="0069563C" w:rsidRDefault="0069563C" w:rsidP="0069563C">
      <w:pPr>
        <w:tabs>
          <w:tab w:val="left" w:pos="6825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Премия бригаде за фактическое выполнение задания:</w:t>
      </w:r>
    </w:p>
    <w:p w:rsidR="0069563C" w:rsidRDefault="0069563C" w:rsidP="0069563C">
      <w:pPr>
        <w:tabs>
          <w:tab w:val="left" w:pos="6825"/>
        </w:tabs>
        <w:spacing w:line="360" w:lineRule="auto"/>
        <w:ind w:firstLine="709"/>
        <w:jc w:val="right"/>
        <w:rPr>
          <w:rFonts w:ascii="Arial" w:hAnsi="Arial" w:cs="Arial"/>
          <w:sz w:val="28"/>
          <w:szCs w:val="28"/>
        </w:rPr>
      </w:pPr>
      <w:r w:rsidRPr="00AB74FE">
        <w:rPr>
          <w:rFonts w:ascii="Arial" w:hAnsi="Arial" w:cs="Arial"/>
          <w:noProof/>
          <w:position w:val="-20"/>
          <w:sz w:val="28"/>
          <w:szCs w:val="28"/>
        </w:rPr>
        <w:object w:dxaOrig="2640" w:dyaOrig="460">
          <v:shape id="_x0000_i1032" type="#_x0000_t75" style="width:131.35pt;height:22.65pt" o:ole="">
            <v:imagedata r:id="rId19" o:title=""/>
          </v:shape>
          <o:OLEObject Type="Embed" ProgID="Equation.3" ShapeID="_x0000_i1032" DrawAspect="Content" ObjectID="_1673850946" r:id="rId20"/>
        </w:object>
      </w:r>
      <w:r>
        <w:rPr>
          <w:rFonts w:ascii="Arial" w:hAnsi="Arial" w:cs="Arial"/>
          <w:sz w:val="28"/>
          <w:szCs w:val="28"/>
        </w:rPr>
        <w:t xml:space="preserve">                          (тыс. руб.)</w:t>
      </w:r>
    </w:p>
    <w:p w:rsidR="0069563C" w:rsidRDefault="0069563C" w:rsidP="0069563C">
      <w:pPr>
        <w:tabs>
          <w:tab w:val="left" w:pos="6825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где</w:t>
      </w:r>
    </w:p>
    <w:p w:rsidR="0069563C" w:rsidRDefault="0069563C" w:rsidP="0069563C">
      <w:pPr>
        <w:tabs>
          <w:tab w:val="left" w:pos="6825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0,02 – премия за каждый процент сокращения фактической трудоемкости работ по сравнению с установленными сроками.</w:t>
      </w:r>
    </w:p>
    <w:p w:rsidR="0069563C" w:rsidRDefault="0069563C" w:rsidP="0069563C">
      <w:pPr>
        <w:tabs>
          <w:tab w:val="left" w:pos="6825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Общий заработок бригады составит:</w:t>
      </w:r>
    </w:p>
    <w:p w:rsidR="0069563C" w:rsidRDefault="0069563C" w:rsidP="0069563C">
      <w:pPr>
        <w:tabs>
          <w:tab w:val="left" w:pos="6825"/>
        </w:tabs>
        <w:spacing w:line="360" w:lineRule="auto"/>
        <w:ind w:firstLine="709"/>
        <w:jc w:val="right"/>
        <w:rPr>
          <w:rFonts w:ascii="Arial" w:hAnsi="Arial" w:cs="Arial"/>
          <w:sz w:val="28"/>
          <w:szCs w:val="28"/>
        </w:rPr>
      </w:pPr>
      <w:r w:rsidRPr="00AB74FE">
        <w:rPr>
          <w:rFonts w:ascii="Arial" w:hAnsi="Arial" w:cs="Arial"/>
          <w:noProof/>
          <w:position w:val="-20"/>
          <w:sz w:val="28"/>
          <w:szCs w:val="28"/>
        </w:rPr>
        <w:object w:dxaOrig="2320" w:dyaOrig="440">
          <v:shape id="_x0000_i1033" type="#_x0000_t75" style="width:116.65pt;height:22.65pt" o:ole="">
            <v:imagedata r:id="rId21" o:title=""/>
          </v:shape>
          <o:OLEObject Type="Embed" ProgID="Equation.3" ShapeID="_x0000_i1033" DrawAspect="Content" ObjectID="_1673850947" r:id="rId22"/>
        </w:object>
      </w:r>
      <w:r>
        <w:rPr>
          <w:rFonts w:ascii="Arial" w:hAnsi="Arial" w:cs="Arial"/>
          <w:sz w:val="28"/>
          <w:szCs w:val="28"/>
        </w:rPr>
        <w:t xml:space="preserve">                             (тыс. руб.)</w:t>
      </w:r>
    </w:p>
    <w:p w:rsidR="0069563C" w:rsidRDefault="0069563C" w:rsidP="0069563C">
      <w:pPr>
        <w:tabs>
          <w:tab w:val="left" w:pos="6825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Каждому члену бригады совет бригады определяет </w:t>
      </w:r>
      <w:r>
        <w:rPr>
          <w:rFonts w:ascii="Arial" w:hAnsi="Arial" w:cs="Arial"/>
          <w:noProof/>
          <w:position w:val="-14"/>
          <w:sz w:val="28"/>
          <w:szCs w:val="28"/>
        </w:rPr>
        <w:object w:dxaOrig="859" w:dyaOrig="400">
          <v:shape id="_x0000_i1034" type="#_x0000_t75" style="width:42pt;height:20pt" o:ole="">
            <v:imagedata r:id="rId23" o:title=""/>
          </v:shape>
          <o:OLEObject Type="Embed" ProgID="Equation.3" ShapeID="_x0000_i1034" DrawAspect="Content" ObjectID="_1673850948" r:id="rId24"/>
        </w:object>
      </w:r>
      <w:r>
        <w:rPr>
          <w:rFonts w:ascii="Arial" w:hAnsi="Arial" w:cs="Arial"/>
          <w:sz w:val="28"/>
          <w:szCs w:val="28"/>
        </w:rPr>
        <w:t xml:space="preserve">. </w:t>
      </w:r>
    </w:p>
    <w:p w:rsidR="0069563C" w:rsidRDefault="0069563C" w:rsidP="0069563C">
      <w:pPr>
        <w:tabs>
          <w:tab w:val="left" w:pos="6825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Студенту предоставляется возможность самостоятельно назначить КТУ членам бригады, но обосновать его с приведением соответствующих показателей </w:t>
      </w:r>
      <w:r w:rsidRPr="00AB74FE">
        <w:rPr>
          <w:rFonts w:ascii="Arial" w:hAnsi="Arial" w:cs="Arial"/>
          <w:noProof/>
          <w:position w:val="-14"/>
          <w:sz w:val="28"/>
          <w:szCs w:val="28"/>
        </w:rPr>
        <w:object w:dxaOrig="499" w:dyaOrig="380">
          <v:shape id="_x0000_i1035" type="#_x0000_t75" style="width:24.65pt;height:20pt" o:ole="">
            <v:imagedata r:id="rId25" o:title=""/>
          </v:shape>
          <o:OLEObject Type="Embed" ProgID="Equation.3" ShapeID="_x0000_i1035" DrawAspect="Content" ObjectID="_1673850949" r:id="rId26"/>
        </w:object>
      </w:r>
      <w:r>
        <w:rPr>
          <w:rFonts w:ascii="Arial" w:hAnsi="Arial" w:cs="Arial"/>
          <w:sz w:val="28"/>
          <w:szCs w:val="28"/>
        </w:rPr>
        <w:t>. Следует учитывать, что КТУ устанавливается в диапазоне от 0 до 2.</w:t>
      </w:r>
    </w:p>
    <w:p w:rsidR="0069563C" w:rsidRDefault="0069563C" w:rsidP="0069563C">
      <w:pPr>
        <w:tabs>
          <w:tab w:val="left" w:pos="6825"/>
        </w:tabs>
        <w:spacing w:line="360" w:lineRule="auto"/>
        <w:ind w:firstLine="709"/>
        <w:jc w:val="center"/>
        <w:rPr>
          <w:rFonts w:ascii="Arial" w:hAnsi="Arial" w:cs="Arial"/>
          <w:sz w:val="28"/>
          <w:szCs w:val="28"/>
        </w:rPr>
      </w:pPr>
      <w:r w:rsidRPr="00AB74FE">
        <w:rPr>
          <w:rFonts w:ascii="Arial" w:hAnsi="Arial" w:cs="Arial"/>
          <w:noProof/>
          <w:position w:val="-28"/>
          <w:sz w:val="28"/>
          <w:szCs w:val="28"/>
        </w:rPr>
        <w:object w:dxaOrig="2540" w:dyaOrig="540">
          <v:shape id="_x0000_i1036" type="#_x0000_t75" style="width:126.65pt;height:27.35pt" o:ole="">
            <v:imagedata r:id="rId27" o:title=""/>
          </v:shape>
          <o:OLEObject Type="Embed" ProgID="Equation.3" ShapeID="_x0000_i1036" DrawAspect="Content" ObjectID="_1673850950" r:id="rId28"/>
        </w:object>
      </w:r>
    </w:p>
    <w:p w:rsidR="0069563C" w:rsidRDefault="0069563C" w:rsidP="0069563C">
      <w:pPr>
        <w:tabs>
          <w:tab w:val="left" w:pos="6825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Количество баллов, которое набрал каждый член бригады, рассчитывается:</w:t>
      </w:r>
    </w:p>
    <w:p w:rsidR="0069563C" w:rsidRDefault="0069563C" w:rsidP="0069563C">
      <w:pPr>
        <w:tabs>
          <w:tab w:val="left" w:pos="6825"/>
        </w:tabs>
        <w:spacing w:line="360" w:lineRule="auto"/>
        <w:ind w:firstLine="709"/>
        <w:jc w:val="right"/>
        <w:rPr>
          <w:rFonts w:ascii="Arial" w:hAnsi="Arial" w:cs="Arial"/>
          <w:sz w:val="28"/>
          <w:szCs w:val="28"/>
        </w:rPr>
      </w:pPr>
      <w:r w:rsidRPr="00AB74FE">
        <w:rPr>
          <w:rFonts w:ascii="Arial" w:hAnsi="Arial" w:cs="Arial"/>
          <w:noProof/>
          <w:position w:val="-14"/>
          <w:sz w:val="28"/>
          <w:szCs w:val="28"/>
        </w:rPr>
        <w:object w:dxaOrig="1900" w:dyaOrig="380">
          <v:shape id="_x0000_i1037" type="#_x0000_t75" style="width:94.65pt;height:20pt" o:ole="">
            <v:imagedata r:id="rId29" o:title=""/>
          </v:shape>
          <o:OLEObject Type="Embed" ProgID="Equation.3" ShapeID="_x0000_i1037" DrawAspect="Content" ObjectID="_1673850951" r:id="rId30"/>
        </w:object>
      </w:r>
      <w:r>
        <w:rPr>
          <w:rFonts w:ascii="Arial" w:hAnsi="Arial" w:cs="Arial"/>
          <w:sz w:val="28"/>
          <w:szCs w:val="28"/>
        </w:rPr>
        <w:t xml:space="preserve">                                      (балл)</w:t>
      </w:r>
    </w:p>
    <w:p w:rsidR="0069563C" w:rsidRDefault="0069563C" w:rsidP="0069563C">
      <w:pPr>
        <w:tabs>
          <w:tab w:val="left" w:pos="6825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где</w:t>
      </w:r>
    </w:p>
    <w:p w:rsidR="0069563C" w:rsidRDefault="0069563C" w:rsidP="0069563C">
      <w:pPr>
        <w:tabs>
          <w:tab w:val="left" w:pos="6825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position w:val="-14"/>
          <w:sz w:val="28"/>
          <w:szCs w:val="28"/>
        </w:rPr>
        <w:object w:dxaOrig="400" w:dyaOrig="380">
          <v:shape id="_x0000_i1038" type="#_x0000_t75" style="width:20pt;height:20pt" o:ole="">
            <v:imagedata r:id="rId31" o:title=""/>
          </v:shape>
          <o:OLEObject Type="Embed" ProgID="Equation.3" ShapeID="_x0000_i1038" DrawAspect="Content" ObjectID="_1673850952" r:id="rId32"/>
        </w:object>
      </w:r>
      <w:r>
        <w:rPr>
          <w:rFonts w:ascii="Arial" w:hAnsi="Arial" w:cs="Arial"/>
          <w:sz w:val="28"/>
          <w:szCs w:val="28"/>
        </w:rPr>
        <w:t>- тарифные коэффициенты по оплате труда каждого члена бригады, установленные на ТЭС.</w:t>
      </w:r>
    </w:p>
    <w:p w:rsidR="0069563C" w:rsidRDefault="0069563C" w:rsidP="0069563C">
      <w:pPr>
        <w:tabs>
          <w:tab w:val="left" w:pos="6825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Стоимость одного балла</w:t>
      </w:r>
      <w:proofErr w:type="gramStart"/>
      <w:r>
        <w:rPr>
          <w:rFonts w:ascii="Arial" w:hAnsi="Arial" w:cs="Arial"/>
          <w:sz w:val="28"/>
          <w:szCs w:val="28"/>
        </w:rPr>
        <w:t>:</w:t>
      </w:r>
      <w:proofErr w:type="gramEnd"/>
    </w:p>
    <w:p w:rsidR="0069563C" w:rsidRDefault="0069563C" w:rsidP="0069563C">
      <w:pPr>
        <w:tabs>
          <w:tab w:val="left" w:pos="6825"/>
        </w:tabs>
        <w:spacing w:line="360" w:lineRule="auto"/>
        <w:ind w:firstLine="709"/>
        <w:jc w:val="right"/>
        <w:rPr>
          <w:rFonts w:ascii="Arial" w:hAnsi="Arial" w:cs="Arial"/>
          <w:sz w:val="28"/>
          <w:szCs w:val="28"/>
        </w:rPr>
      </w:pPr>
      <w:r w:rsidRPr="00353830">
        <w:rPr>
          <w:rFonts w:ascii="Arial" w:hAnsi="Arial" w:cs="Arial"/>
          <w:noProof/>
          <w:position w:val="-46"/>
          <w:sz w:val="28"/>
          <w:szCs w:val="28"/>
        </w:rPr>
        <w:object w:dxaOrig="1260" w:dyaOrig="960">
          <v:shape id="_x0000_i1039" type="#_x0000_t75" style="width:62pt;height:47.35pt" o:ole="">
            <v:imagedata r:id="rId33" o:title=""/>
          </v:shape>
          <o:OLEObject Type="Embed" ProgID="Equation.3" ShapeID="_x0000_i1039" DrawAspect="Content" ObjectID="_1673850953" r:id="rId34"/>
        </w:object>
      </w:r>
      <w:r>
        <w:rPr>
          <w:rFonts w:ascii="Arial" w:hAnsi="Arial" w:cs="Arial"/>
          <w:sz w:val="28"/>
          <w:szCs w:val="28"/>
        </w:rPr>
        <w:t>,                                 (руб./ балл)</w:t>
      </w:r>
    </w:p>
    <w:p w:rsidR="0069563C" w:rsidRDefault="0069563C" w:rsidP="0069563C">
      <w:pPr>
        <w:tabs>
          <w:tab w:val="left" w:pos="6825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7. Заработная плата каждого члена бригады составит</w:t>
      </w:r>
    </w:p>
    <w:p w:rsidR="0069563C" w:rsidRDefault="0069563C" w:rsidP="0069563C">
      <w:pPr>
        <w:tabs>
          <w:tab w:val="left" w:pos="6825"/>
        </w:tabs>
        <w:spacing w:line="360" w:lineRule="auto"/>
        <w:ind w:firstLine="709"/>
        <w:jc w:val="right"/>
        <w:rPr>
          <w:rFonts w:ascii="Arial" w:hAnsi="Arial" w:cs="Arial"/>
          <w:sz w:val="28"/>
          <w:szCs w:val="28"/>
        </w:rPr>
      </w:pPr>
      <w:r w:rsidRPr="00AB74FE">
        <w:rPr>
          <w:rFonts w:ascii="Arial" w:hAnsi="Arial" w:cs="Arial"/>
          <w:noProof/>
          <w:position w:val="-12"/>
          <w:sz w:val="28"/>
          <w:szCs w:val="28"/>
        </w:rPr>
        <w:object w:dxaOrig="1120" w:dyaOrig="400">
          <v:shape id="_x0000_i1040" type="#_x0000_t75" style="width:57.35pt;height:20pt" o:ole="">
            <v:imagedata r:id="rId35" o:title=""/>
          </v:shape>
          <o:OLEObject Type="Embed" ProgID="Equation.3" ShapeID="_x0000_i1040" DrawAspect="Content" ObjectID="_1673850954" r:id="rId36"/>
        </w:object>
      </w:r>
      <w:r>
        <w:rPr>
          <w:rFonts w:ascii="Arial" w:hAnsi="Arial" w:cs="Arial"/>
          <w:sz w:val="28"/>
          <w:szCs w:val="28"/>
        </w:rPr>
        <w:t xml:space="preserve">                                             (руб.)</w:t>
      </w:r>
    </w:p>
    <w:p w:rsidR="0069563C" w:rsidRDefault="0069563C" w:rsidP="0069563C">
      <w:pPr>
        <w:tabs>
          <w:tab w:val="left" w:pos="6825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Расчеты следует свести в таблицу:</w:t>
      </w:r>
    </w:p>
    <w:p w:rsidR="0069563C" w:rsidRDefault="0069563C" w:rsidP="0069563C">
      <w:pPr>
        <w:tabs>
          <w:tab w:val="left" w:pos="6825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69563C" w:rsidRDefault="0069563C" w:rsidP="0069563C">
      <w:pPr>
        <w:tabs>
          <w:tab w:val="left" w:pos="6825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Результаты распределения заработной платы в бригаде</w:t>
      </w:r>
    </w:p>
    <w:tbl>
      <w:tblPr>
        <w:tblW w:w="10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126"/>
        <w:gridCol w:w="1701"/>
        <w:gridCol w:w="1843"/>
        <w:gridCol w:w="1805"/>
        <w:gridCol w:w="1807"/>
      </w:tblGrid>
      <w:tr w:rsidR="0069563C" w:rsidTr="00B82CF5">
        <w:trPr>
          <w:trHeight w:val="623"/>
          <w:jc w:val="center"/>
        </w:trPr>
        <w:tc>
          <w:tcPr>
            <w:tcW w:w="1101" w:type="dxa"/>
          </w:tcPr>
          <w:p w:rsidR="0069563C" w:rsidRDefault="0069563C" w:rsidP="00B82CF5">
            <w:pPr>
              <w:tabs>
                <w:tab w:val="left" w:pos="6825"/>
              </w:tabs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Состав</w:t>
            </w:r>
          </w:p>
          <w:p w:rsidR="0069563C" w:rsidRDefault="0069563C" w:rsidP="00B82CF5">
            <w:pPr>
              <w:tabs>
                <w:tab w:val="left" w:pos="6825"/>
              </w:tabs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бригады</w:t>
            </w:r>
          </w:p>
        </w:tc>
        <w:tc>
          <w:tcPr>
            <w:tcW w:w="2126" w:type="dxa"/>
          </w:tcPr>
          <w:p w:rsidR="0069563C" w:rsidRDefault="0069563C" w:rsidP="00B82CF5">
            <w:pPr>
              <w:tabs>
                <w:tab w:val="left" w:pos="6825"/>
              </w:tabs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Тарифный</w:t>
            </w:r>
          </w:p>
          <w:p w:rsidR="0069563C" w:rsidRDefault="0069563C" w:rsidP="00B82CF5">
            <w:pPr>
              <w:tabs>
                <w:tab w:val="left" w:pos="6825"/>
              </w:tabs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коэффициент, </w:t>
            </w:r>
            <w:r>
              <w:rPr>
                <w:rFonts w:ascii="Arial" w:hAnsi="Arial" w:cs="Arial"/>
                <w:noProof/>
                <w:position w:val="-14"/>
                <w:sz w:val="20"/>
                <w:szCs w:val="28"/>
              </w:rPr>
              <w:object w:dxaOrig="400" w:dyaOrig="380">
                <v:shape id="_x0000_i1041" type="#_x0000_t75" style="width:20pt;height:20pt" o:ole="">
                  <v:imagedata r:id="rId31" o:title=""/>
                </v:shape>
                <o:OLEObject Type="Embed" ProgID="Equation.3" ShapeID="_x0000_i1041" DrawAspect="Content" ObjectID="_1673850955" r:id="rId37"/>
              </w:object>
            </w:r>
          </w:p>
        </w:tc>
        <w:tc>
          <w:tcPr>
            <w:tcW w:w="1701" w:type="dxa"/>
          </w:tcPr>
          <w:p w:rsidR="0069563C" w:rsidRDefault="0069563C" w:rsidP="00B82CF5">
            <w:pPr>
              <w:tabs>
                <w:tab w:val="left" w:pos="6825"/>
              </w:tabs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Отработанные</w:t>
            </w:r>
          </w:p>
          <w:p w:rsidR="0069563C" w:rsidRDefault="0069563C" w:rsidP="00B82CF5">
            <w:pPr>
              <w:tabs>
                <w:tab w:val="left" w:pos="6825"/>
              </w:tabs>
              <w:jc w:val="center"/>
              <w:rPr>
                <w:rFonts w:ascii="Arial" w:hAnsi="Arial" w:cs="Arial"/>
                <w:sz w:val="20"/>
                <w:szCs w:val="28"/>
              </w:rPr>
            </w:pPr>
            <w:proofErr w:type="gramStart"/>
            <w:r>
              <w:rPr>
                <w:rFonts w:ascii="Arial" w:hAnsi="Arial" w:cs="Arial"/>
                <w:sz w:val="20"/>
                <w:szCs w:val="28"/>
              </w:rPr>
              <w:t>чел-часы</w:t>
            </w:r>
            <w:proofErr w:type="gramEnd"/>
            <w:r>
              <w:rPr>
                <w:rFonts w:ascii="Arial" w:hAnsi="Arial" w:cs="Arial"/>
                <w:sz w:val="20"/>
                <w:szCs w:val="28"/>
              </w:rPr>
              <w:t>,</w:t>
            </w:r>
            <w:r>
              <w:rPr>
                <w:rFonts w:ascii="Arial" w:hAnsi="Arial" w:cs="Arial"/>
                <w:noProof/>
                <w:position w:val="-16"/>
                <w:sz w:val="20"/>
                <w:szCs w:val="28"/>
              </w:rPr>
              <w:object w:dxaOrig="440" w:dyaOrig="400">
                <v:shape id="_x0000_i1042" type="#_x0000_t75" style="width:22.65pt;height:20pt" o:ole="">
                  <v:imagedata r:id="rId38" o:title=""/>
                </v:shape>
                <o:OLEObject Type="Embed" ProgID="Equation.3" ShapeID="_x0000_i1042" DrawAspect="Content" ObjectID="_1673850956" r:id="rId39"/>
              </w:object>
            </w:r>
          </w:p>
        </w:tc>
        <w:tc>
          <w:tcPr>
            <w:tcW w:w="1843" w:type="dxa"/>
          </w:tcPr>
          <w:p w:rsidR="0069563C" w:rsidRDefault="0069563C" w:rsidP="00B82CF5">
            <w:pPr>
              <w:tabs>
                <w:tab w:val="left" w:pos="6825"/>
              </w:tabs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noProof/>
                <w:position w:val="-14"/>
                <w:sz w:val="20"/>
                <w:szCs w:val="28"/>
              </w:rPr>
              <w:object w:dxaOrig="859" w:dyaOrig="400">
                <v:shape id="_x0000_i1043" type="#_x0000_t75" style="width:42pt;height:20pt" o:ole="">
                  <v:imagedata r:id="rId23" o:title=""/>
                </v:shape>
                <o:OLEObject Type="Embed" ProgID="Equation.3" ShapeID="_x0000_i1043" DrawAspect="Content" ObjectID="_1673850957" r:id="rId40"/>
              </w:object>
            </w:r>
          </w:p>
          <w:p w:rsidR="0069563C" w:rsidRDefault="0069563C" w:rsidP="00B82CF5">
            <w:pPr>
              <w:tabs>
                <w:tab w:val="left" w:pos="6825"/>
              </w:tabs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члена бригады</w:t>
            </w:r>
          </w:p>
        </w:tc>
        <w:tc>
          <w:tcPr>
            <w:tcW w:w="1805" w:type="dxa"/>
          </w:tcPr>
          <w:p w:rsidR="0069563C" w:rsidRDefault="0069563C" w:rsidP="00B82CF5">
            <w:pPr>
              <w:tabs>
                <w:tab w:val="left" w:pos="6825"/>
              </w:tabs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Кол-во баллов членов бригады, </w:t>
            </w:r>
            <w:r>
              <w:rPr>
                <w:rFonts w:ascii="Arial" w:hAnsi="Arial" w:cs="Arial"/>
                <w:noProof/>
                <w:position w:val="-14"/>
                <w:sz w:val="20"/>
                <w:szCs w:val="28"/>
              </w:rPr>
              <w:object w:dxaOrig="360" w:dyaOrig="400">
                <v:shape id="_x0000_i1044" type="#_x0000_t75" style="width:17.35pt;height:20pt" o:ole="">
                  <v:imagedata r:id="rId41" o:title=""/>
                </v:shape>
                <o:OLEObject Type="Embed" ProgID="Equation.3" ShapeID="_x0000_i1044" DrawAspect="Content" ObjectID="_1673850958" r:id="rId42"/>
              </w:object>
            </w:r>
          </w:p>
        </w:tc>
        <w:tc>
          <w:tcPr>
            <w:tcW w:w="1807" w:type="dxa"/>
          </w:tcPr>
          <w:p w:rsidR="0069563C" w:rsidRDefault="0069563C" w:rsidP="00B82CF5">
            <w:pPr>
              <w:tabs>
                <w:tab w:val="left" w:pos="6825"/>
              </w:tabs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Заработная плата члена бригады, </w:t>
            </w:r>
            <w:r w:rsidRPr="006A1973">
              <w:rPr>
                <w:rFonts w:ascii="Arial" w:hAnsi="Arial" w:cs="Arial"/>
                <w:noProof/>
                <w:position w:val="-14"/>
                <w:sz w:val="20"/>
                <w:szCs w:val="28"/>
              </w:rPr>
              <w:object w:dxaOrig="600" w:dyaOrig="400">
                <v:shape id="_x0000_i1045" type="#_x0000_t75" style="width:30pt;height:20pt" o:ole="">
                  <v:imagedata r:id="rId43" o:title=""/>
                </v:shape>
                <o:OLEObject Type="Embed" ProgID="Equation.3" ShapeID="_x0000_i1045" DrawAspect="Content" ObjectID="_1673850959" r:id="rId44"/>
              </w:object>
            </w:r>
          </w:p>
        </w:tc>
      </w:tr>
      <w:tr w:rsidR="0069563C" w:rsidTr="00B82CF5">
        <w:trPr>
          <w:trHeight w:val="517"/>
          <w:jc w:val="center"/>
        </w:trPr>
        <w:tc>
          <w:tcPr>
            <w:tcW w:w="1101" w:type="dxa"/>
          </w:tcPr>
          <w:p w:rsidR="0069563C" w:rsidRDefault="0069563C" w:rsidP="00B82CF5">
            <w:pPr>
              <w:tabs>
                <w:tab w:val="left" w:pos="6825"/>
              </w:tabs>
              <w:ind w:firstLine="709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:rsidR="0069563C" w:rsidRDefault="0069563C" w:rsidP="00B82CF5">
            <w:pPr>
              <w:tabs>
                <w:tab w:val="left" w:pos="6825"/>
              </w:tabs>
              <w:ind w:firstLine="709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563C" w:rsidRDefault="0069563C" w:rsidP="00B82CF5">
            <w:pPr>
              <w:tabs>
                <w:tab w:val="left" w:pos="6825"/>
              </w:tabs>
              <w:ind w:firstLine="709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69563C" w:rsidRDefault="0069563C" w:rsidP="00B82CF5">
            <w:pPr>
              <w:tabs>
                <w:tab w:val="left" w:pos="6825"/>
              </w:tabs>
              <w:ind w:firstLine="709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5" w:type="dxa"/>
          </w:tcPr>
          <w:p w:rsidR="0069563C" w:rsidRDefault="0069563C" w:rsidP="00B82CF5">
            <w:pPr>
              <w:tabs>
                <w:tab w:val="left" w:pos="6825"/>
              </w:tabs>
              <w:ind w:firstLine="709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7" w:type="dxa"/>
          </w:tcPr>
          <w:p w:rsidR="0069563C" w:rsidRDefault="0069563C" w:rsidP="00B82CF5">
            <w:pPr>
              <w:tabs>
                <w:tab w:val="left" w:pos="6825"/>
              </w:tabs>
              <w:ind w:firstLine="709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9563C" w:rsidRDefault="0069563C" w:rsidP="0069563C">
      <w:pPr>
        <w:tabs>
          <w:tab w:val="left" w:pos="6825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69563C" w:rsidRDefault="0069563C" w:rsidP="0069563C">
      <w:pPr>
        <w:tabs>
          <w:tab w:val="left" w:pos="6825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Исходные данные по вариантам представлены в табл. 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и </w:t>
      </w: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.</w:t>
      </w:r>
    </w:p>
    <w:p w:rsidR="0069563C" w:rsidRDefault="0069563C" w:rsidP="0069563C">
      <w:pPr>
        <w:pStyle w:val="8"/>
      </w:pPr>
    </w:p>
    <w:p w:rsidR="0069563C" w:rsidRPr="0084231A" w:rsidRDefault="0069563C" w:rsidP="0069563C"/>
    <w:p w:rsidR="0069563C" w:rsidRDefault="0069563C" w:rsidP="0069563C">
      <w:pPr>
        <w:pStyle w:val="8"/>
      </w:pPr>
      <w:r>
        <w:t xml:space="preserve">Таблица </w:t>
      </w:r>
      <w:r>
        <w:t>1</w:t>
      </w:r>
    </w:p>
    <w:p w:rsidR="0069563C" w:rsidRDefault="0069563C" w:rsidP="0069563C">
      <w:pPr>
        <w:pStyle w:val="1"/>
        <w:tabs>
          <w:tab w:val="left" w:pos="6825"/>
        </w:tabs>
        <w:ind w:firstLine="0"/>
      </w:pPr>
      <w:r w:rsidRPr="008742AB">
        <w:t>Исходные данные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12"/>
        <w:gridCol w:w="2312"/>
        <w:gridCol w:w="1943"/>
        <w:gridCol w:w="1887"/>
        <w:gridCol w:w="1917"/>
      </w:tblGrid>
      <w:tr w:rsidR="0069563C" w:rsidRPr="00AC69DE" w:rsidTr="00B82C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Варианты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Состав бригады, разряд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по оплате труда (тарифный коэффициент)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Отработанные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C69DE">
              <w:rPr>
                <w:rFonts w:ascii="Arial" w:hAnsi="Arial" w:cs="Arial"/>
                <w:sz w:val="22"/>
                <w:szCs w:val="22"/>
              </w:rPr>
              <w:t>чел-часы</w:t>
            </w:r>
            <w:proofErr w:type="gramEnd"/>
            <w:r w:rsidRPr="00AC69D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C25FA">
              <w:rPr>
                <w:rFonts w:ascii="Arial" w:hAnsi="Arial" w:cs="Arial"/>
                <w:noProof/>
                <w:sz w:val="22"/>
                <w:szCs w:val="22"/>
              </w:rPr>
              <w:object w:dxaOrig="360" w:dyaOrig="380">
                <v:shape id="_x0000_i1046" type="#_x0000_t75" style="width:17.35pt;height:20pt" o:ole="">
                  <v:imagedata r:id="rId45" o:title=""/>
                </v:shape>
                <o:OLEObject Type="Embed" ProgID="Equation.3" ShapeID="_x0000_i1046" DrawAspect="Content" ObjectID="_1673850960" r:id="rId46"/>
              </w:objec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7357F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7FE">
              <w:rPr>
                <w:rFonts w:ascii="Arial" w:hAnsi="Arial" w:cs="Arial"/>
                <w:sz w:val="22"/>
                <w:szCs w:val="22"/>
              </w:rPr>
              <w:t>Заданный ФОТ,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noProof/>
                <w:sz w:val="22"/>
                <w:szCs w:val="22"/>
              </w:rPr>
              <w:object w:dxaOrig="460" w:dyaOrig="400">
                <v:shape id="_x0000_i1047" type="#_x0000_t75" style="width:22.65pt;height:20pt" o:ole="">
                  <v:imagedata r:id="rId47" o:title=""/>
                </v:shape>
                <o:OLEObject Type="Embed" ProgID="Equation.3" ShapeID="_x0000_i1047" DrawAspect="Content" ObjectID="_1673850961" r:id="rId48"/>
              </w:object>
            </w:r>
            <w:r w:rsidRPr="007357FE">
              <w:rPr>
                <w:rFonts w:ascii="Arial" w:hAnsi="Arial" w:cs="Arial"/>
                <w:sz w:val="22"/>
                <w:szCs w:val="22"/>
              </w:rPr>
              <w:t>тыс. руб.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Сокращение сроков выполнения работ, дни</w:t>
            </w:r>
          </w:p>
        </w:tc>
      </w:tr>
      <w:tr w:rsidR="0069563C" w:rsidRPr="00AC69DE" w:rsidTr="00B82C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69563C" w:rsidRPr="00AC69DE" w:rsidTr="00B82C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 xml:space="preserve">Слесарь – </w:t>
            </w:r>
            <w:r w:rsidRPr="001C25FA">
              <w:rPr>
                <w:rFonts w:ascii="Arial" w:hAnsi="Arial" w:cs="Arial"/>
                <w:sz w:val="22"/>
                <w:szCs w:val="22"/>
              </w:rPr>
              <w:t>III</w:t>
            </w:r>
            <w:r w:rsidRPr="00AC69DE">
              <w:rPr>
                <w:rFonts w:ascii="Arial" w:hAnsi="Arial" w:cs="Arial"/>
                <w:sz w:val="22"/>
                <w:szCs w:val="22"/>
              </w:rPr>
              <w:t xml:space="preserve"> (1,25)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 xml:space="preserve">Слесарь – </w:t>
            </w:r>
            <w:r w:rsidRPr="001C25FA">
              <w:rPr>
                <w:rFonts w:ascii="Arial" w:hAnsi="Arial" w:cs="Arial"/>
                <w:sz w:val="22"/>
                <w:szCs w:val="22"/>
              </w:rPr>
              <w:t>V</w:t>
            </w:r>
            <w:r w:rsidRPr="00AC69DE">
              <w:rPr>
                <w:rFonts w:ascii="Arial" w:hAnsi="Arial" w:cs="Arial"/>
                <w:sz w:val="22"/>
                <w:szCs w:val="22"/>
              </w:rPr>
              <w:t xml:space="preserve"> (1,57)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 xml:space="preserve">Слесарь – </w:t>
            </w:r>
            <w:r w:rsidRPr="001C25FA">
              <w:rPr>
                <w:rFonts w:ascii="Arial" w:hAnsi="Arial" w:cs="Arial"/>
                <w:sz w:val="22"/>
                <w:szCs w:val="22"/>
              </w:rPr>
              <w:t>V</w:t>
            </w:r>
            <w:r w:rsidRPr="00AC69DE">
              <w:rPr>
                <w:rFonts w:ascii="Arial" w:hAnsi="Arial" w:cs="Arial"/>
                <w:sz w:val="22"/>
                <w:szCs w:val="22"/>
              </w:rPr>
              <w:t xml:space="preserve"> (1,57)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 xml:space="preserve">Слесарь – </w:t>
            </w:r>
            <w:r w:rsidRPr="001C25FA">
              <w:rPr>
                <w:rFonts w:ascii="Arial" w:hAnsi="Arial" w:cs="Arial"/>
                <w:sz w:val="22"/>
                <w:szCs w:val="22"/>
              </w:rPr>
              <w:t>IV</w:t>
            </w:r>
            <w:r w:rsidRPr="00AC69DE">
              <w:rPr>
                <w:rFonts w:ascii="Arial" w:hAnsi="Arial" w:cs="Arial"/>
                <w:sz w:val="22"/>
                <w:szCs w:val="22"/>
              </w:rPr>
              <w:t xml:space="preserve"> (1,40)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213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205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220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69563C" w:rsidRPr="00AC69DE" w:rsidTr="00B82C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 xml:space="preserve">Слесарь – </w:t>
            </w:r>
            <w:r w:rsidRPr="001C25FA">
              <w:rPr>
                <w:rFonts w:ascii="Arial" w:hAnsi="Arial" w:cs="Arial"/>
                <w:sz w:val="22"/>
                <w:szCs w:val="22"/>
              </w:rPr>
              <w:t>II</w:t>
            </w:r>
            <w:r w:rsidRPr="00AC69DE">
              <w:rPr>
                <w:rFonts w:ascii="Arial" w:hAnsi="Arial" w:cs="Arial"/>
                <w:sz w:val="22"/>
                <w:szCs w:val="22"/>
              </w:rPr>
              <w:t xml:space="preserve"> (1,12)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 xml:space="preserve">Слесарь – </w:t>
            </w:r>
            <w:r w:rsidRPr="001C25FA">
              <w:rPr>
                <w:rFonts w:ascii="Arial" w:hAnsi="Arial" w:cs="Arial"/>
                <w:sz w:val="22"/>
                <w:szCs w:val="22"/>
              </w:rPr>
              <w:t>III</w:t>
            </w:r>
            <w:r w:rsidRPr="00AC69DE">
              <w:rPr>
                <w:rFonts w:ascii="Arial" w:hAnsi="Arial" w:cs="Arial"/>
                <w:sz w:val="22"/>
                <w:szCs w:val="22"/>
              </w:rPr>
              <w:t xml:space="preserve"> (1,25)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 xml:space="preserve">Слесарь – </w:t>
            </w:r>
            <w:r w:rsidRPr="001C25FA">
              <w:rPr>
                <w:rFonts w:ascii="Arial" w:hAnsi="Arial" w:cs="Arial"/>
                <w:sz w:val="22"/>
                <w:szCs w:val="22"/>
              </w:rPr>
              <w:t>III</w:t>
            </w:r>
            <w:r w:rsidRPr="00AC69DE">
              <w:rPr>
                <w:rFonts w:ascii="Arial" w:hAnsi="Arial" w:cs="Arial"/>
                <w:sz w:val="22"/>
                <w:szCs w:val="22"/>
              </w:rPr>
              <w:t xml:space="preserve"> (1,25)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 xml:space="preserve">Слесарь – </w:t>
            </w:r>
            <w:r w:rsidRPr="001C25FA">
              <w:rPr>
                <w:rFonts w:ascii="Arial" w:hAnsi="Arial" w:cs="Arial"/>
                <w:sz w:val="22"/>
                <w:szCs w:val="22"/>
              </w:rPr>
              <w:t>IV</w:t>
            </w:r>
            <w:r w:rsidRPr="00AC69DE">
              <w:rPr>
                <w:rFonts w:ascii="Arial" w:hAnsi="Arial" w:cs="Arial"/>
                <w:sz w:val="22"/>
                <w:szCs w:val="22"/>
              </w:rPr>
              <w:t xml:space="preserve"> (1,40)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 xml:space="preserve">Слесарь – </w:t>
            </w:r>
            <w:r w:rsidRPr="001C25FA">
              <w:rPr>
                <w:rFonts w:ascii="Arial" w:hAnsi="Arial" w:cs="Arial"/>
                <w:sz w:val="22"/>
                <w:szCs w:val="22"/>
              </w:rPr>
              <w:t>V</w:t>
            </w:r>
            <w:r w:rsidRPr="00AC69DE">
              <w:rPr>
                <w:rFonts w:ascii="Arial" w:hAnsi="Arial" w:cs="Arial"/>
                <w:sz w:val="22"/>
                <w:szCs w:val="22"/>
              </w:rPr>
              <w:t xml:space="preserve"> (1,57)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210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170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200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215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69563C" w:rsidRPr="00AC69DE" w:rsidTr="00B82C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 xml:space="preserve">Слесарь – </w:t>
            </w:r>
            <w:r w:rsidRPr="001C25FA">
              <w:rPr>
                <w:rFonts w:ascii="Arial" w:hAnsi="Arial" w:cs="Arial"/>
                <w:sz w:val="22"/>
                <w:szCs w:val="22"/>
              </w:rPr>
              <w:t>III</w:t>
            </w:r>
            <w:r w:rsidRPr="00AC69DE">
              <w:rPr>
                <w:rFonts w:ascii="Arial" w:hAnsi="Arial" w:cs="Arial"/>
                <w:sz w:val="22"/>
                <w:szCs w:val="22"/>
              </w:rPr>
              <w:t xml:space="preserve"> (1,25)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 xml:space="preserve">Слесарь – </w:t>
            </w:r>
            <w:r w:rsidRPr="001C25FA">
              <w:rPr>
                <w:rFonts w:ascii="Arial" w:hAnsi="Arial" w:cs="Arial"/>
                <w:sz w:val="22"/>
                <w:szCs w:val="22"/>
              </w:rPr>
              <w:t>IV</w:t>
            </w:r>
            <w:r w:rsidRPr="00AC69DE">
              <w:rPr>
                <w:rFonts w:ascii="Arial" w:hAnsi="Arial" w:cs="Arial"/>
                <w:sz w:val="22"/>
                <w:szCs w:val="22"/>
              </w:rPr>
              <w:t xml:space="preserve"> (1,40)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 xml:space="preserve">Слесарь – </w:t>
            </w:r>
            <w:r w:rsidRPr="001C25FA">
              <w:rPr>
                <w:rFonts w:ascii="Arial" w:hAnsi="Arial" w:cs="Arial"/>
                <w:sz w:val="22"/>
                <w:szCs w:val="22"/>
              </w:rPr>
              <w:t>IV</w:t>
            </w:r>
            <w:r w:rsidRPr="00AC69DE">
              <w:rPr>
                <w:rFonts w:ascii="Arial" w:hAnsi="Arial" w:cs="Arial"/>
                <w:sz w:val="22"/>
                <w:szCs w:val="22"/>
              </w:rPr>
              <w:t xml:space="preserve"> (1,40)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 xml:space="preserve">Слесарь – </w:t>
            </w:r>
            <w:r w:rsidRPr="001C25FA">
              <w:rPr>
                <w:rFonts w:ascii="Arial" w:hAnsi="Arial" w:cs="Arial"/>
                <w:sz w:val="22"/>
                <w:szCs w:val="22"/>
              </w:rPr>
              <w:t>V</w:t>
            </w:r>
            <w:r w:rsidRPr="00AC69DE">
              <w:rPr>
                <w:rFonts w:ascii="Arial" w:hAnsi="Arial" w:cs="Arial"/>
                <w:sz w:val="22"/>
                <w:szCs w:val="22"/>
              </w:rPr>
              <w:t xml:space="preserve"> (1,57)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170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159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160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9563C" w:rsidRPr="00AC69DE" w:rsidTr="00B82C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 xml:space="preserve">Слесарь – </w:t>
            </w:r>
            <w:r w:rsidRPr="001C25FA">
              <w:rPr>
                <w:rFonts w:ascii="Arial" w:hAnsi="Arial" w:cs="Arial"/>
                <w:sz w:val="22"/>
                <w:szCs w:val="22"/>
              </w:rPr>
              <w:t>III</w:t>
            </w:r>
            <w:r w:rsidRPr="00AC69DE">
              <w:rPr>
                <w:rFonts w:ascii="Arial" w:hAnsi="Arial" w:cs="Arial"/>
                <w:sz w:val="22"/>
                <w:szCs w:val="22"/>
              </w:rPr>
              <w:t xml:space="preserve"> (1,25)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 xml:space="preserve">Слесарь – </w:t>
            </w:r>
            <w:r w:rsidRPr="001C25FA">
              <w:rPr>
                <w:rFonts w:ascii="Arial" w:hAnsi="Arial" w:cs="Arial"/>
                <w:sz w:val="22"/>
                <w:szCs w:val="22"/>
              </w:rPr>
              <w:t>V</w:t>
            </w:r>
            <w:r w:rsidRPr="00AC69DE">
              <w:rPr>
                <w:rFonts w:ascii="Arial" w:hAnsi="Arial" w:cs="Arial"/>
                <w:sz w:val="22"/>
                <w:szCs w:val="22"/>
              </w:rPr>
              <w:t xml:space="preserve"> (1,57)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 xml:space="preserve">Слесарь – </w:t>
            </w:r>
            <w:r w:rsidRPr="001C25FA">
              <w:rPr>
                <w:rFonts w:ascii="Arial" w:hAnsi="Arial" w:cs="Arial"/>
                <w:sz w:val="22"/>
                <w:szCs w:val="22"/>
              </w:rPr>
              <w:t>V</w:t>
            </w:r>
            <w:r w:rsidRPr="00AC69DE">
              <w:rPr>
                <w:rFonts w:ascii="Arial" w:hAnsi="Arial" w:cs="Arial"/>
                <w:sz w:val="22"/>
                <w:szCs w:val="22"/>
              </w:rPr>
              <w:t xml:space="preserve"> (1,57)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210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220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170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9563C" w:rsidRPr="00AC69DE" w:rsidTr="00B82C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 xml:space="preserve">Слесарь – </w:t>
            </w:r>
            <w:r w:rsidRPr="001C25FA">
              <w:rPr>
                <w:rFonts w:ascii="Arial" w:hAnsi="Arial" w:cs="Arial"/>
                <w:sz w:val="22"/>
                <w:szCs w:val="22"/>
              </w:rPr>
              <w:t>IV</w:t>
            </w:r>
            <w:r w:rsidRPr="00AC69DE">
              <w:rPr>
                <w:rFonts w:ascii="Arial" w:hAnsi="Arial" w:cs="Arial"/>
                <w:sz w:val="22"/>
                <w:szCs w:val="22"/>
              </w:rPr>
              <w:t xml:space="preserve"> (1,40)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 xml:space="preserve">Слесарь – </w:t>
            </w:r>
            <w:r w:rsidRPr="001C25FA">
              <w:rPr>
                <w:rFonts w:ascii="Arial" w:hAnsi="Arial" w:cs="Arial"/>
                <w:sz w:val="22"/>
                <w:szCs w:val="22"/>
              </w:rPr>
              <w:t>V</w:t>
            </w:r>
            <w:r w:rsidRPr="00AC69DE">
              <w:rPr>
                <w:rFonts w:ascii="Arial" w:hAnsi="Arial" w:cs="Arial"/>
                <w:sz w:val="22"/>
                <w:szCs w:val="22"/>
              </w:rPr>
              <w:t xml:space="preserve"> (1,57)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 xml:space="preserve">Слесарь – </w:t>
            </w:r>
            <w:r w:rsidRPr="001C25FA">
              <w:rPr>
                <w:rFonts w:ascii="Arial" w:hAnsi="Arial" w:cs="Arial"/>
                <w:sz w:val="22"/>
                <w:szCs w:val="22"/>
              </w:rPr>
              <w:t>III</w:t>
            </w:r>
            <w:r w:rsidRPr="00AC69DE">
              <w:rPr>
                <w:rFonts w:ascii="Arial" w:hAnsi="Arial" w:cs="Arial"/>
                <w:sz w:val="22"/>
                <w:szCs w:val="22"/>
              </w:rPr>
              <w:t xml:space="preserve"> (1,25)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 xml:space="preserve">Слесарь – </w:t>
            </w:r>
            <w:r w:rsidRPr="001C25FA">
              <w:rPr>
                <w:rFonts w:ascii="Arial" w:hAnsi="Arial" w:cs="Arial"/>
                <w:sz w:val="22"/>
                <w:szCs w:val="22"/>
              </w:rPr>
              <w:t>VI</w:t>
            </w:r>
            <w:r w:rsidRPr="00AC69DE">
              <w:rPr>
                <w:rFonts w:ascii="Arial" w:hAnsi="Arial" w:cs="Arial"/>
                <w:sz w:val="22"/>
                <w:szCs w:val="22"/>
              </w:rPr>
              <w:t xml:space="preserve"> (1,76)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170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170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220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210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9563C" w:rsidRPr="00AC69DE" w:rsidTr="00B82C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 xml:space="preserve">Слесарь – </w:t>
            </w:r>
            <w:r w:rsidRPr="001C25FA">
              <w:rPr>
                <w:rFonts w:ascii="Arial" w:hAnsi="Arial" w:cs="Arial"/>
                <w:sz w:val="22"/>
                <w:szCs w:val="22"/>
              </w:rPr>
              <w:t>IV</w:t>
            </w:r>
            <w:r w:rsidRPr="00AC69DE">
              <w:rPr>
                <w:rFonts w:ascii="Arial" w:hAnsi="Arial" w:cs="Arial"/>
                <w:sz w:val="22"/>
                <w:szCs w:val="22"/>
              </w:rPr>
              <w:t xml:space="preserve"> (1,40)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 xml:space="preserve">Слесарь – </w:t>
            </w:r>
            <w:r w:rsidRPr="001C25FA">
              <w:rPr>
                <w:rFonts w:ascii="Arial" w:hAnsi="Arial" w:cs="Arial"/>
                <w:sz w:val="22"/>
                <w:szCs w:val="22"/>
              </w:rPr>
              <w:t>III</w:t>
            </w:r>
            <w:r w:rsidRPr="00AC69DE">
              <w:rPr>
                <w:rFonts w:ascii="Arial" w:hAnsi="Arial" w:cs="Arial"/>
                <w:sz w:val="22"/>
                <w:szCs w:val="22"/>
              </w:rPr>
              <w:t xml:space="preserve"> (1,25)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 xml:space="preserve">Слесарь – </w:t>
            </w:r>
            <w:r w:rsidRPr="001C25FA">
              <w:rPr>
                <w:rFonts w:ascii="Arial" w:hAnsi="Arial" w:cs="Arial"/>
                <w:sz w:val="22"/>
                <w:szCs w:val="22"/>
              </w:rPr>
              <w:t>V</w:t>
            </w:r>
            <w:r w:rsidRPr="00AC69DE">
              <w:rPr>
                <w:rFonts w:ascii="Arial" w:hAnsi="Arial" w:cs="Arial"/>
                <w:sz w:val="22"/>
                <w:szCs w:val="22"/>
              </w:rPr>
              <w:t xml:space="preserve"> (1,57)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 xml:space="preserve">Слесарь – </w:t>
            </w:r>
            <w:r w:rsidRPr="001C25FA">
              <w:rPr>
                <w:rFonts w:ascii="Arial" w:hAnsi="Arial" w:cs="Arial"/>
                <w:sz w:val="22"/>
                <w:szCs w:val="22"/>
              </w:rPr>
              <w:t>V</w:t>
            </w:r>
            <w:r w:rsidRPr="00AC69DE">
              <w:rPr>
                <w:rFonts w:ascii="Arial" w:hAnsi="Arial" w:cs="Arial"/>
                <w:sz w:val="22"/>
                <w:szCs w:val="22"/>
              </w:rPr>
              <w:t xml:space="preserve"> (1,57)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 xml:space="preserve">Слесарь – </w:t>
            </w:r>
            <w:r w:rsidRPr="001C25FA">
              <w:rPr>
                <w:rFonts w:ascii="Arial" w:hAnsi="Arial" w:cs="Arial"/>
                <w:sz w:val="22"/>
                <w:szCs w:val="22"/>
              </w:rPr>
              <w:t>VI</w:t>
            </w:r>
            <w:r w:rsidRPr="00AC69DE">
              <w:rPr>
                <w:rFonts w:ascii="Arial" w:hAnsi="Arial" w:cs="Arial"/>
                <w:sz w:val="22"/>
                <w:szCs w:val="22"/>
              </w:rPr>
              <w:t xml:space="preserve"> (1,76)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180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200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200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215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195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9563C" w:rsidRPr="00AC69DE" w:rsidTr="00B82C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69563C" w:rsidRPr="00AC69DE" w:rsidTr="00B82C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 xml:space="preserve">Слесарь – </w:t>
            </w:r>
            <w:r w:rsidRPr="001C25FA">
              <w:rPr>
                <w:rFonts w:ascii="Arial" w:hAnsi="Arial" w:cs="Arial"/>
                <w:sz w:val="22"/>
                <w:szCs w:val="22"/>
              </w:rPr>
              <w:t>III</w:t>
            </w:r>
            <w:r w:rsidRPr="00AC69DE">
              <w:rPr>
                <w:rFonts w:ascii="Arial" w:hAnsi="Arial" w:cs="Arial"/>
                <w:sz w:val="22"/>
                <w:szCs w:val="22"/>
              </w:rPr>
              <w:t xml:space="preserve"> (1,25)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 xml:space="preserve">Слесарь – </w:t>
            </w:r>
            <w:r w:rsidRPr="001C25FA">
              <w:rPr>
                <w:rFonts w:ascii="Arial" w:hAnsi="Arial" w:cs="Arial"/>
                <w:sz w:val="22"/>
                <w:szCs w:val="22"/>
              </w:rPr>
              <w:t>IV</w:t>
            </w:r>
            <w:r w:rsidRPr="00AC69DE">
              <w:rPr>
                <w:rFonts w:ascii="Arial" w:hAnsi="Arial" w:cs="Arial"/>
                <w:sz w:val="22"/>
                <w:szCs w:val="22"/>
              </w:rPr>
              <w:t xml:space="preserve"> (1,40)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 xml:space="preserve">Слесарь – </w:t>
            </w:r>
            <w:r w:rsidRPr="001C25FA">
              <w:rPr>
                <w:rFonts w:ascii="Arial" w:hAnsi="Arial" w:cs="Arial"/>
                <w:sz w:val="22"/>
                <w:szCs w:val="22"/>
              </w:rPr>
              <w:t>IV</w:t>
            </w:r>
            <w:r w:rsidRPr="00AC69DE">
              <w:rPr>
                <w:rFonts w:ascii="Arial" w:hAnsi="Arial" w:cs="Arial"/>
                <w:sz w:val="22"/>
                <w:szCs w:val="22"/>
              </w:rPr>
              <w:t xml:space="preserve"> (1,40)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 xml:space="preserve">Слесарь – </w:t>
            </w:r>
            <w:r w:rsidRPr="001C25FA">
              <w:rPr>
                <w:rFonts w:ascii="Arial" w:hAnsi="Arial" w:cs="Arial"/>
                <w:sz w:val="22"/>
                <w:szCs w:val="22"/>
              </w:rPr>
              <w:t>V</w:t>
            </w:r>
            <w:r w:rsidRPr="00AC69DE">
              <w:rPr>
                <w:rFonts w:ascii="Arial" w:hAnsi="Arial" w:cs="Arial"/>
                <w:sz w:val="22"/>
                <w:szCs w:val="22"/>
              </w:rPr>
              <w:t xml:space="preserve"> (1,57)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170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165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200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210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9563C" w:rsidRPr="00AC69DE" w:rsidTr="00B82C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 xml:space="preserve">Слесарь – </w:t>
            </w:r>
            <w:r w:rsidRPr="001C25FA">
              <w:rPr>
                <w:rFonts w:ascii="Arial" w:hAnsi="Arial" w:cs="Arial"/>
                <w:sz w:val="22"/>
                <w:szCs w:val="22"/>
              </w:rPr>
              <w:t>III</w:t>
            </w:r>
            <w:r w:rsidRPr="00AC69DE">
              <w:rPr>
                <w:rFonts w:ascii="Arial" w:hAnsi="Arial" w:cs="Arial"/>
                <w:sz w:val="22"/>
                <w:szCs w:val="22"/>
              </w:rPr>
              <w:t xml:space="preserve"> (1,25)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 xml:space="preserve">Слесарь – </w:t>
            </w:r>
            <w:r w:rsidRPr="001C25FA">
              <w:rPr>
                <w:rFonts w:ascii="Arial" w:hAnsi="Arial" w:cs="Arial"/>
                <w:sz w:val="22"/>
                <w:szCs w:val="22"/>
              </w:rPr>
              <w:t>V</w:t>
            </w:r>
            <w:r w:rsidRPr="00AC69DE">
              <w:rPr>
                <w:rFonts w:ascii="Arial" w:hAnsi="Arial" w:cs="Arial"/>
                <w:sz w:val="22"/>
                <w:szCs w:val="22"/>
              </w:rPr>
              <w:t xml:space="preserve"> (1,57)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 xml:space="preserve">Слесарь – </w:t>
            </w:r>
            <w:r w:rsidRPr="001C25FA">
              <w:rPr>
                <w:rFonts w:ascii="Arial" w:hAnsi="Arial" w:cs="Arial"/>
                <w:sz w:val="22"/>
                <w:szCs w:val="22"/>
              </w:rPr>
              <w:t>V</w:t>
            </w:r>
            <w:r w:rsidRPr="00AC69DE">
              <w:rPr>
                <w:rFonts w:ascii="Arial" w:hAnsi="Arial" w:cs="Arial"/>
                <w:sz w:val="22"/>
                <w:szCs w:val="22"/>
              </w:rPr>
              <w:t xml:space="preserve"> (1,57)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 xml:space="preserve">Слесарь – </w:t>
            </w:r>
            <w:r w:rsidRPr="001C25FA">
              <w:rPr>
                <w:rFonts w:ascii="Arial" w:hAnsi="Arial" w:cs="Arial"/>
                <w:sz w:val="22"/>
                <w:szCs w:val="22"/>
              </w:rPr>
              <w:t>IV</w:t>
            </w:r>
            <w:r w:rsidRPr="00AC69DE">
              <w:rPr>
                <w:rFonts w:ascii="Arial" w:hAnsi="Arial" w:cs="Arial"/>
                <w:sz w:val="22"/>
                <w:szCs w:val="22"/>
              </w:rPr>
              <w:t xml:space="preserve"> (1,40)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170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200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165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220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9563C" w:rsidRPr="00AC69DE" w:rsidTr="00B82C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 xml:space="preserve">Слесарь – </w:t>
            </w:r>
            <w:r w:rsidRPr="001C25FA">
              <w:rPr>
                <w:rFonts w:ascii="Arial" w:hAnsi="Arial" w:cs="Arial"/>
                <w:sz w:val="22"/>
                <w:szCs w:val="22"/>
              </w:rPr>
              <w:t>III</w:t>
            </w:r>
            <w:r w:rsidRPr="00AC69DE">
              <w:rPr>
                <w:rFonts w:ascii="Arial" w:hAnsi="Arial" w:cs="Arial"/>
                <w:sz w:val="22"/>
                <w:szCs w:val="22"/>
              </w:rPr>
              <w:t xml:space="preserve"> (1,25)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 xml:space="preserve">Слесарь – </w:t>
            </w:r>
            <w:r w:rsidRPr="001C25FA">
              <w:rPr>
                <w:rFonts w:ascii="Arial" w:hAnsi="Arial" w:cs="Arial"/>
                <w:sz w:val="22"/>
                <w:szCs w:val="22"/>
              </w:rPr>
              <w:t>IV</w:t>
            </w:r>
            <w:r w:rsidRPr="00AC69DE">
              <w:rPr>
                <w:rFonts w:ascii="Arial" w:hAnsi="Arial" w:cs="Arial"/>
                <w:sz w:val="22"/>
                <w:szCs w:val="22"/>
              </w:rPr>
              <w:t xml:space="preserve"> (1,40)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 xml:space="preserve">Слесарь – </w:t>
            </w:r>
            <w:r w:rsidRPr="001C25FA">
              <w:rPr>
                <w:rFonts w:ascii="Arial" w:hAnsi="Arial" w:cs="Arial"/>
                <w:sz w:val="22"/>
                <w:szCs w:val="22"/>
              </w:rPr>
              <w:t>VI</w:t>
            </w:r>
            <w:r w:rsidRPr="00AC69DE">
              <w:rPr>
                <w:rFonts w:ascii="Arial" w:hAnsi="Arial" w:cs="Arial"/>
                <w:sz w:val="22"/>
                <w:szCs w:val="22"/>
              </w:rPr>
              <w:t xml:space="preserve"> (1,76)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 xml:space="preserve">Слесарь – </w:t>
            </w:r>
            <w:r w:rsidRPr="001C25FA">
              <w:rPr>
                <w:rFonts w:ascii="Arial" w:hAnsi="Arial" w:cs="Arial"/>
                <w:sz w:val="22"/>
                <w:szCs w:val="22"/>
              </w:rPr>
              <w:t>VII</w:t>
            </w:r>
            <w:r w:rsidRPr="00AC69DE">
              <w:rPr>
                <w:rFonts w:ascii="Arial" w:hAnsi="Arial" w:cs="Arial"/>
                <w:sz w:val="22"/>
                <w:szCs w:val="22"/>
              </w:rPr>
              <w:t xml:space="preserve"> (1,97)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170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180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200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220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9563C" w:rsidRPr="00AC69DE" w:rsidTr="00B82C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 xml:space="preserve">Слесарь – </w:t>
            </w:r>
            <w:r w:rsidRPr="001C25FA">
              <w:rPr>
                <w:rFonts w:ascii="Arial" w:hAnsi="Arial" w:cs="Arial"/>
                <w:sz w:val="22"/>
                <w:szCs w:val="22"/>
              </w:rPr>
              <w:t>IV</w:t>
            </w:r>
            <w:r w:rsidRPr="00AC69DE">
              <w:rPr>
                <w:rFonts w:ascii="Arial" w:hAnsi="Arial" w:cs="Arial"/>
                <w:sz w:val="22"/>
                <w:szCs w:val="22"/>
              </w:rPr>
              <w:t xml:space="preserve"> (1,40)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 xml:space="preserve">Слесарь – </w:t>
            </w:r>
            <w:r w:rsidRPr="001C25FA">
              <w:rPr>
                <w:rFonts w:ascii="Arial" w:hAnsi="Arial" w:cs="Arial"/>
                <w:sz w:val="22"/>
                <w:szCs w:val="22"/>
              </w:rPr>
              <w:t>V</w:t>
            </w:r>
            <w:r w:rsidRPr="00AC69DE">
              <w:rPr>
                <w:rFonts w:ascii="Arial" w:hAnsi="Arial" w:cs="Arial"/>
                <w:sz w:val="22"/>
                <w:szCs w:val="22"/>
              </w:rPr>
              <w:t xml:space="preserve"> (1,57)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 xml:space="preserve">Слесарь – </w:t>
            </w:r>
            <w:r w:rsidRPr="001C25FA">
              <w:rPr>
                <w:rFonts w:ascii="Arial" w:hAnsi="Arial" w:cs="Arial"/>
                <w:sz w:val="22"/>
                <w:szCs w:val="22"/>
              </w:rPr>
              <w:t>VI</w:t>
            </w:r>
            <w:r w:rsidRPr="00AC69DE">
              <w:rPr>
                <w:rFonts w:ascii="Arial" w:hAnsi="Arial" w:cs="Arial"/>
                <w:sz w:val="22"/>
                <w:szCs w:val="22"/>
              </w:rPr>
              <w:t xml:space="preserve"> (1,76)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220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200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195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9563C" w:rsidRPr="00AC69DE" w:rsidTr="00B82C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III (1,25)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V (1,57)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V (1,57)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IV (1,40)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202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195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209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202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69563C" w:rsidRPr="00AC69DE" w:rsidTr="00B82C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II (1,12)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III (1,25)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III (1,25)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IV (1,40)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V (1,57)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200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162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190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204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190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69563C" w:rsidRPr="00AC69DE" w:rsidTr="00B82C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III (1,25)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IV (1,40)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IV (1,40)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V (1,57)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162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151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152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190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9563C" w:rsidRPr="00AC69DE" w:rsidTr="00B82C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III (1,25)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V (1,57)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V (1,57)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200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209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162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9563C" w:rsidRPr="00AC69DE" w:rsidTr="00B82C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IV (1,40)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V (1,57)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III (1,25)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VI (1,76)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162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162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209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9563C" w:rsidRPr="00AC69DE" w:rsidTr="00B82C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IV (1,40)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III (1,25)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V (1,57)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V (1,57)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VI (1,76)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171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190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190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204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185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9563C" w:rsidRPr="00AC69DE" w:rsidTr="00B82C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III (1,25)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IV (1,40)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IV (1,40)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V (1,57)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162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157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190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9563C" w:rsidRPr="00AC69DE" w:rsidTr="00B82C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III (1,25)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V (1,57)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V (1,57)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IV (1,40)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162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190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157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209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9563C" w:rsidRPr="00AC69DE" w:rsidTr="00B82C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III (1,25)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IV (1,40)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VI (1,76)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VII (1,97)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162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171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190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209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9563C" w:rsidRPr="00AC69DE" w:rsidTr="00B82C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IV (1,40)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V (1,57)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VI (1,76)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209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190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185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9563C" w:rsidRPr="00AC69DE" w:rsidTr="00B82C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69563C" w:rsidRPr="00AC69DE" w:rsidTr="00B82C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III (1,25)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V (1,57)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V (1,57)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IV (1,40)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224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215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231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224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69563C" w:rsidRPr="00AC69DE" w:rsidTr="00B82C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II (1,12)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III (1,25)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III (1,25)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IV (1,40)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V (1,57)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220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178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210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225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210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69563C" w:rsidRPr="00AC69DE" w:rsidTr="00B82C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III (1,25)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IV (1,40)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IV (1,40)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V (1,57)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178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167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168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210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9563C" w:rsidRPr="00AC69DE" w:rsidTr="00B82C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III (1,25)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V (1,57)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V (1,57)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220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231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178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9563C" w:rsidRPr="00AC69DE" w:rsidTr="00B82C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IV (1,40)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V (1,57)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III (1,25)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VI (1,76)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178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178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231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220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9563C" w:rsidRPr="00AC69DE" w:rsidTr="00B82C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IV (1,40)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III (1,25)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V (1,57)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V (1,57)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VI (1,76)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189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210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210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225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205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9563C" w:rsidRPr="00AC69DE" w:rsidTr="00B82C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III (1,25)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IV (1,40)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IV (1,40)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V (1,57)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178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173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210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220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9563C" w:rsidRPr="00AC69DE" w:rsidTr="00B82C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III (1,25)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V (1,57)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V (1,57)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IV (1,40)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178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210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173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231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9563C" w:rsidRPr="00AC69DE" w:rsidTr="00B82C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III (1,25)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IV (1,40)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VI (1,76)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VII (1,97)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178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189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210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231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9563C" w:rsidRPr="00AC69DE" w:rsidTr="00B82C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9DE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IV (1,40)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V (1,57)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Слесарь – VI (1,76)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231</w:t>
            </w:r>
          </w:p>
          <w:p w:rsidR="0069563C" w:rsidRPr="001C25FA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210</w:t>
            </w:r>
          </w:p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5FA">
              <w:rPr>
                <w:rFonts w:ascii="Arial" w:hAnsi="Arial" w:cs="Arial"/>
                <w:sz w:val="22"/>
                <w:szCs w:val="22"/>
              </w:rPr>
              <w:t>205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Pr="00AC69DE" w:rsidRDefault="0069563C" w:rsidP="00B82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:rsidR="0069563C" w:rsidRPr="008742AB" w:rsidRDefault="0069563C" w:rsidP="0069563C">
      <w:pPr>
        <w:jc w:val="center"/>
        <w:rPr>
          <w:rFonts w:ascii="Arial" w:hAnsi="Arial" w:cs="Arial"/>
          <w:sz w:val="28"/>
          <w:szCs w:val="28"/>
        </w:rPr>
      </w:pPr>
    </w:p>
    <w:p w:rsidR="0069563C" w:rsidRDefault="0069563C" w:rsidP="0069563C">
      <w:pPr>
        <w:tabs>
          <w:tab w:val="left" w:pos="6825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69563C" w:rsidRDefault="0069563C" w:rsidP="0069563C">
      <w:pPr>
        <w:tabs>
          <w:tab w:val="left" w:pos="6825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9563C" w:rsidRDefault="0069563C" w:rsidP="0069563C">
      <w:pPr>
        <w:tabs>
          <w:tab w:val="left" w:pos="6825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9563C" w:rsidRDefault="0069563C" w:rsidP="0069563C">
      <w:pPr>
        <w:tabs>
          <w:tab w:val="left" w:pos="6825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9563C" w:rsidRDefault="0069563C" w:rsidP="0069563C">
      <w:pPr>
        <w:tabs>
          <w:tab w:val="left" w:pos="6825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9563C" w:rsidRDefault="0069563C" w:rsidP="0069563C">
      <w:pPr>
        <w:tabs>
          <w:tab w:val="left" w:pos="6825"/>
        </w:tabs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:rsidR="0069563C" w:rsidRDefault="0069563C" w:rsidP="0069563C">
      <w:pPr>
        <w:tabs>
          <w:tab w:val="left" w:pos="6825"/>
        </w:tabs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:rsidR="0069563C" w:rsidRDefault="0069563C" w:rsidP="0069563C">
      <w:pPr>
        <w:tabs>
          <w:tab w:val="left" w:pos="6825"/>
        </w:tabs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:rsidR="0069563C" w:rsidRDefault="0069563C" w:rsidP="0069563C">
      <w:pPr>
        <w:tabs>
          <w:tab w:val="left" w:pos="6825"/>
        </w:tabs>
        <w:spacing w:line="36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Таблица </w:t>
      </w:r>
      <w:r>
        <w:rPr>
          <w:rFonts w:ascii="Arial" w:hAnsi="Arial" w:cs="Arial"/>
          <w:sz w:val="28"/>
          <w:szCs w:val="28"/>
        </w:rPr>
        <w:t>2</w:t>
      </w:r>
      <w:bookmarkStart w:id="0" w:name="_GoBack"/>
      <w:bookmarkEnd w:id="0"/>
    </w:p>
    <w:p w:rsidR="0069563C" w:rsidRDefault="0069563C" w:rsidP="0069563C">
      <w:pPr>
        <w:pStyle w:val="3"/>
      </w:pPr>
      <w:r>
        <w:t>Примерный перечень повышающих и понижающих показателей КТУ в бригаде ремонтников.</w:t>
      </w: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2756"/>
        <w:gridCol w:w="2006"/>
      </w:tblGrid>
      <w:tr w:rsidR="0069563C" w:rsidTr="00B82CF5">
        <w:tc>
          <w:tcPr>
            <w:tcW w:w="5328" w:type="dxa"/>
            <w:vAlign w:val="center"/>
          </w:tcPr>
          <w:p w:rsidR="0069563C" w:rsidRDefault="0069563C" w:rsidP="00B82CF5">
            <w:pPr>
              <w:pStyle w:val="3"/>
              <w:spacing w:line="240" w:lineRule="auto"/>
              <w:ind w:firstLine="0"/>
            </w:pPr>
            <w:r>
              <w:t>Наименование показателя</w:t>
            </w:r>
          </w:p>
        </w:tc>
        <w:tc>
          <w:tcPr>
            <w:tcW w:w="2756" w:type="dxa"/>
            <w:vAlign w:val="center"/>
          </w:tcPr>
          <w:p w:rsidR="0069563C" w:rsidRDefault="0069563C" w:rsidP="00B82CF5">
            <w:pPr>
              <w:pStyle w:val="3"/>
              <w:spacing w:line="240" w:lineRule="auto"/>
              <w:ind w:firstLine="0"/>
            </w:pPr>
            <w:r>
              <w:t>Единица измерения</w:t>
            </w:r>
          </w:p>
        </w:tc>
        <w:tc>
          <w:tcPr>
            <w:tcW w:w="2006" w:type="dxa"/>
            <w:vAlign w:val="center"/>
          </w:tcPr>
          <w:p w:rsidR="0069563C" w:rsidRDefault="0069563C" w:rsidP="00B82CF5">
            <w:pPr>
              <w:pStyle w:val="3"/>
              <w:spacing w:line="240" w:lineRule="auto"/>
              <w:ind w:firstLine="0"/>
            </w:pPr>
            <w:r>
              <w:t>Значение показателя</w:t>
            </w:r>
          </w:p>
        </w:tc>
      </w:tr>
      <w:tr w:rsidR="0069563C" w:rsidTr="00B82CF5">
        <w:tc>
          <w:tcPr>
            <w:tcW w:w="10090" w:type="dxa"/>
            <w:gridSpan w:val="3"/>
            <w:vAlign w:val="center"/>
          </w:tcPr>
          <w:p w:rsidR="0069563C" w:rsidRPr="00CE17AF" w:rsidRDefault="0069563C" w:rsidP="00B82CF5">
            <w:pPr>
              <w:pStyle w:val="3"/>
              <w:spacing w:line="240" w:lineRule="auto"/>
              <w:ind w:firstLine="0"/>
            </w:pPr>
            <w:r w:rsidRPr="00CE17AF">
              <w:t xml:space="preserve">Повышающие показатели </w:t>
            </w:r>
            <w:r w:rsidRPr="004779AB">
              <w:rPr>
                <w:noProof/>
                <w:position w:val="-12"/>
              </w:rPr>
              <w:object w:dxaOrig="520" w:dyaOrig="360">
                <v:shape id="_x0000_i1048" type="#_x0000_t75" style="width:24.65pt;height:17.35pt" o:ole="">
                  <v:imagedata r:id="rId49" o:title=""/>
                </v:shape>
                <o:OLEObject Type="Embed" ProgID="Equation.3" ShapeID="_x0000_i1048" DrawAspect="Content" ObjectID="_1673850962" r:id="rId50"/>
              </w:object>
            </w:r>
          </w:p>
        </w:tc>
      </w:tr>
      <w:tr w:rsidR="0069563C" w:rsidTr="00B82CF5">
        <w:tc>
          <w:tcPr>
            <w:tcW w:w="5328" w:type="dxa"/>
            <w:vAlign w:val="center"/>
          </w:tcPr>
          <w:p w:rsidR="0069563C" w:rsidRDefault="0069563C" w:rsidP="00B82CF5">
            <w:pPr>
              <w:pStyle w:val="3"/>
              <w:spacing w:line="240" w:lineRule="auto"/>
              <w:ind w:firstLine="0"/>
              <w:jc w:val="left"/>
            </w:pPr>
            <w:r>
              <w:t>1. Выполнение работ с более высоким качеством по сравнению с другими членами бригады.</w:t>
            </w:r>
          </w:p>
        </w:tc>
        <w:tc>
          <w:tcPr>
            <w:tcW w:w="2756" w:type="dxa"/>
            <w:vAlign w:val="center"/>
          </w:tcPr>
          <w:p w:rsidR="0069563C" w:rsidRDefault="0069563C" w:rsidP="00B82CF5">
            <w:pPr>
              <w:pStyle w:val="3"/>
              <w:spacing w:line="240" w:lineRule="auto"/>
              <w:ind w:firstLine="0"/>
            </w:pPr>
            <w:r>
              <w:t>Оценочно, экспертным путем.</w:t>
            </w:r>
          </w:p>
        </w:tc>
        <w:tc>
          <w:tcPr>
            <w:tcW w:w="2006" w:type="dxa"/>
            <w:vAlign w:val="center"/>
          </w:tcPr>
          <w:p w:rsidR="0069563C" w:rsidRDefault="0069563C" w:rsidP="00B82CF5">
            <w:pPr>
              <w:pStyle w:val="3"/>
              <w:spacing w:line="240" w:lineRule="auto"/>
              <w:ind w:firstLine="0"/>
            </w:pPr>
            <w:r>
              <w:t>0,1 – 0,3</w:t>
            </w:r>
          </w:p>
        </w:tc>
      </w:tr>
      <w:tr w:rsidR="0069563C" w:rsidTr="00B82CF5">
        <w:tc>
          <w:tcPr>
            <w:tcW w:w="5328" w:type="dxa"/>
            <w:vAlign w:val="center"/>
          </w:tcPr>
          <w:p w:rsidR="0069563C" w:rsidRDefault="0069563C" w:rsidP="00B82CF5">
            <w:pPr>
              <w:pStyle w:val="3"/>
              <w:spacing w:line="240" w:lineRule="auto"/>
              <w:ind w:firstLine="0"/>
              <w:jc w:val="left"/>
            </w:pPr>
            <w:r>
              <w:t>2.Повышение интенсивности труда по сравнению с остальными членами бригады.</w:t>
            </w:r>
          </w:p>
        </w:tc>
        <w:tc>
          <w:tcPr>
            <w:tcW w:w="2756" w:type="dxa"/>
            <w:vAlign w:val="center"/>
          </w:tcPr>
          <w:p w:rsidR="0069563C" w:rsidRDefault="0069563C" w:rsidP="00B82CF5">
            <w:pPr>
              <w:pStyle w:val="3"/>
              <w:spacing w:line="240" w:lineRule="auto"/>
              <w:ind w:firstLine="0"/>
            </w:pPr>
            <w:r>
              <w:t>Оценочно, экспертным путем.</w:t>
            </w:r>
          </w:p>
        </w:tc>
        <w:tc>
          <w:tcPr>
            <w:tcW w:w="2006" w:type="dxa"/>
            <w:vAlign w:val="center"/>
          </w:tcPr>
          <w:p w:rsidR="0069563C" w:rsidRDefault="0069563C" w:rsidP="00B82CF5">
            <w:pPr>
              <w:pStyle w:val="3"/>
              <w:spacing w:line="240" w:lineRule="auto"/>
              <w:ind w:firstLine="0"/>
            </w:pPr>
            <w:r>
              <w:t>0,1 – 0,3</w:t>
            </w:r>
          </w:p>
        </w:tc>
      </w:tr>
      <w:tr w:rsidR="0069563C" w:rsidTr="00B82CF5">
        <w:tc>
          <w:tcPr>
            <w:tcW w:w="5328" w:type="dxa"/>
            <w:vAlign w:val="center"/>
          </w:tcPr>
          <w:p w:rsidR="0069563C" w:rsidRDefault="0069563C" w:rsidP="00B82CF5">
            <w:pPr>
              <w:pStyle w:val="3"/>
              <w:spacing w:line="240" w:lineRule="auto"/>
              <w:ind w:firstLine="0"/>
              <w:jc w:val="left"/>
            </w:pPr>
            <w:r>
              <w:t>3. Совмещение трудовых функций и взаимозаменяемость рабочих в бригаде.</w:t>
            </w:r>
          </w:p>
        </w:tc>
        <w:tc>
          <w:tcPr>
            <w:tcW w:w="2756" w:type="dxa"/>
            <w:vAlign w:val="center"/>
          </w:tcPr>
          <w:p w:rsidR="0069563C" w:rsidRDefault="0069563C" w:rsidP="00B82CF5">
            <w:pPr>
              <w:pStyle w:val="3"/>
              <w:spacing w:line="240" w:lineRule="auto"/>
              <w:ind w:firstLine="0"/>
            </w:pPr>
            <w:r>
              <w:t>За неоднократное выполнение работ по смежной профессии.</w:t>
            </w:r>
          </w:p>
        </w:tc>
        <w:tc>
          <w:tcPr>
            <w:tcW w:w="2006" w:type="dxa"/>
            <w:vAlign w:val="center"/>
          </w:tcPr>
          <w:p w:rsidR="0069563C" w:rsidRDefault="0069563C" w:rsidP="00B82CF5">
            <w:pPr>
              <w:pStyle w:val="3"/>
              <w:spacing w:line="240" w:lineRule="auto"/>
              <w:ind w:firstLine="0"/>
            </w:pPr>
            <w:r>
              <w:t>0,1</w:t>
            </w:r>
          </w:p>
        </w:tc>
      </w:tr>
      <w:tr w:rsidR="0069563C" w:rsidTr="00B82CF5">
        <w:tc>
          <w:tcPr>
            <w:tcW w:w="5328" w:type="dxa"/>
            <w:vAlign w:val="center"/>
          </w:tcPr>
          <w:p w:rsidR="0069563C" w:rsidRDefault="0069563C" w:rsidP="00B82CF5">
            <w:pPr>
              <w:pStyle w:val="3"/>
              <w:spacing w:line="240" w:lineRule="auto"/>
              <w:ind w:firstLine="0"/>
              <w:jc w:val="left"/>
            </w:pPr>
            <w:r>
              <w:t>4. Бережное отношение к расходованию материалов, сохранность оборудования.</w:t>
            </w:r>
          </w:p>
        </w:tc>
        <w:tc>
          <w:tcPr>
            <w:tcW w:w="2756" w:type="dxa"/>
            <w:vAlign w:val="center"/>
          </w:tcPr>
          <w:p w:rsidR="0069563C" w:rsidRDefault="0069563C" w:rsidP="00B82CF5">
            <w:pPr>
              <w:pStyle w:val="3"/>
              <w:spacing w:line="240" w:lineRule="auto"/>
              <w:ind w:firstLine="0"/>
            </w:pPr>
            <w:r>
              <w:t>Оценочно, экспертным путем.</w:t>
            </w:r>
          </w:p>
        </w:tc>
        <w:tc>
          <w:tcPr>
            <w:tcW w:w="2006" w:type="dxa"/>
            <w:vAlign w:val="center"/>
          </w:tcPr>
          <w:p w:rsidR="0069563C" w:rsidRDefault="0069563C" w:rsidP="00B82CF5">
            <w:pPr>
              <w:pStyle w:val="3"/>
              <w:spacing w:line="240" w:lineRule="auto"/>
              <w:ind w:firstLine="0"/>
            </w:pPr>
            <w:r>
              <w:t>0,1 – 0,2</w:t>
            </w:r>
          </w:p>
        </w:tc>
      </w:tr>
      <w:tr w:rsidR="0069563C" w:rsidTr="00B82CF5">
        <w:tc>
          <w:tcPr>
            <w:tcW w:w="5328" w:type="dxa"/>
            <w:vAlign w:val="center"/>
          </w:tcPr>
          <w:p w:rsidR="0069563C" w:rsidRDefault="0069563C" w:rsidP="00B82CF5">
            <w:pPr>
              <w:pStyle w:val="3"/>
              <w:spacing w:line="240" w:lineRule="auto"/>
              <w:ind w:firstLine="0"/>
              <w:jc w:val="left"/>
            </w:pPr>
            <w:r>
              <w:t>5. Применение рационализаторских предложений.</w:t>
            </w:r>
          </w:p>
        </w:tc>
        <w:tc>
          <w:tcPr>
            <w:tcW w:w="2756" w:type="dxa"/>
            <w:vAlign w:val="center"/>
          </w:tcPr>
          <w:p w:rsidR="0069563C" w:rsidRDefault="0069563C" w:rsidP="00B82CF5">
            <w:pPr>
              <w:pStyle w:val="3"/>
              <w:spacing w:line="240" w:lineRule="auto"/>
              <w:ind w:firstLine="0"/>
            </w:pPr>
            <w:r>
              <w:t>За каждое предложение.</w:t>
            </w:r>
          </w:p>
        </w:tc>
        <w:tc>
          <w:tcPr>
            <w:tcW w:w="2006" w:type="dxa"/>
            <w:vAlign w:val="center"/>
          </w:tcPr>
          <w:p w:rsidR="0069563C" w:rsidRDefault="0069563C" w:rsidP="00B82CF5">
            <w:pPr>
              <w:pStyle w:val="3"/>
              <w:spacing w:line="240" w:lineRule="auto"/>
              <w:ind w:firstLine="0"/>
            </w:pPr>
            <w:r>
              <w:t>0,1</w:t>
            </w:r>
          </w:p>
        </w:tc>
      </w:tr>
      <w:tr w:rsidR="0069563C" w:rsidTr="00B82CF5">
        <w:tc>
          <w:tcPr>
            <w:tcW w:w="5328" w:type="dxa"/>
            <w:vAlign w:val="center"/>
          </w:tcPr>
          <w:p w:rsidR="0069563C" w:rsidRDefault="0069563C" w:rsidP="00B82CF5">
            <w:pPr>
              <w:pStyle w:val="3"/>
              <w:spacing w:line="240" w:lineRule="auto"/>
              <w:ind w:firstLine="0"/>
              <w:jc w:val="left"/>
            </w:pPr>
            <w:r>
              <w:t>6. Прочие.</w:t>
            </w:r>
          </w:p>
        </w:tc>
        <w:tc>
          <w:tcPr>
            <w:tcW w:w="2756" w:type="dxa"/>
            <w:vAlign w:val="center"/>
          </w:tcPr>
          <w:p w:rsidR="0069563C" w:rsidRDefault="0069563C" w:rsidP="00B82CF5">
            <w:pPr>
              <w:pStyle w:val="3"/>
              <w:spacing w:line="240" w:lineRule="auto"/>
              <w:ind w:firstLine="0"/>
            </w:pPr>
          </w:p>
        </w:tc>
        <w:tc>
          <w:tcPr>
            <w:tcW w:w="2006" w:type="dxa"/>
            <w:vAlign w:val="center"/>
          </w:tcPr>
          <w:p w:rsidR="0069563C" w:rsidRDefault="0069563C" w:rsidP="00B82CF5">
            <w:pPr>
              <w:pStyle w:val="3"/>
              <w:spacing w:line="240" w:lineRule="auto"/>
              <w:ind w:firstLine="0"/>
            </w:pPr>
          </w:p>
        </w:tc>
      </w:tr>
      <w:tr w:rsidR="0069563C" w:rsidTr="00B82CF5">
        <w:tc>
          <w:tcPr>
            <w:tcW w:w="10090" w:type="dxa"/>
            <w:gridSpan w:val="3"/>
            <w:vAlign w:val="center"/>
          </w:tcPr>
          <w:p w:rsidR="0069563C" w:rsidRPr="00CE17AF" w:rsidRDefault="0069563C" w:rsidP="00B82CF5">
            <w:pPr>
              <w:pStyle w:val="3"/>
              <w:spacing w:line="240" w:lineRule="auto"/>
              <w:ind w:firstLine="0"/>
            </w:pPr>
            <w:r w:rsidRPr="00CE17AF">
              <w:t xml:space="preserve">Понижающие показатели </w:t>
            </w:r>
            <w:r w:rsidRPr="004779AB">
              <w:rPr>
                <w:noProof/>
                <w:position w:val="-12"/>
              </w:rPr>
              <w:object w:dxaOrig="520" w:dyaOrig="360">
                <v:shape id="_x0000_i1049" type="#_x0000_t75" style="width:24.65pt;height:17.35pt" o:ole="">
                  <v:imagedata r:id="rId51" o:title=""/>
                </v:shape>
                <o:OLEObject Type="Embed" ProgID="Equation.3" ShapeID="_x0000_i1049" DrawAspect="Content" ObjectID="_1673850963" r:id="rId52"/>
              </w:object>
            </w:r>
          </w:p>
        </w:tc>
      </w:tr>
      <w:tr w:rsidR="0069563C" w:rsidTr="00B82CF5">
        <w:tc>
          <w:tcPr>
            <w:tcW w:w="5328" w:type="dxa"/>
            <w:vAlign w:val="center"/>
          </w:tcPr>
          <w:p w:rsidR="0069563C" w:rsidRDefault="0069563C" w:rsidP="00B82CF5">
            <w:pPr>
              <w:pStyle w:val="3"/>
              <w:spacing w:line="240" w:lineRule="auto"/>
              <w:ind w:firstLine="0"/>
              <w:jc w:val="left"/>
            </w:pPr>
            <w:r>
              <w:t>1.Невыполнение распоряжений бригадира.</w:t>
            </w:r>
          </w:p>
        </w:tc>
        <w:tc>
          <w:tcPr>
            <w:tcW w:w="2756" w:type="dxa"/>
            <w:vAlign w:val="center"/>
          </w:tcPr>
          <w:p w:rsidR="0069563C" w:rsidRDefault="0069563C" w:rsidP="00B82CF5">
            <w:pPr>
              <w:pStyle w:val="3"/>
              <w:spacing w:line="240" w:lineRule="auto"/>
              <w:ind w:firstLine="0"/>
            </w:pPr>
            <w:r>
              <w:t>Один случай.</w:t>
            </w:r>
          </w:p>
        </w:tc>
        <w:tc>
          <w:tcPr>
            <w:tcW w:w="2006" w:type="dxa"/>
            <w:vAlign w:val="center"/>
          </w:tcPr>
          <w:p w:rsidR="0069563C" w:rsidRDefault="0069563C" w:rsidP="00B82CF5">
            <w:pPr>
              <w:pStyle w:val="3"/>
              <w:spacing w:line="240" w:lineRule="auto"/>
              <w:ind w:firstLine="0"/>
            </w:pPr>
            <w:r>
              <w:t>0,2</w:t>
            </w:r>
          </w:p>
        </w:tc>
      </w:tr>
      <w:tr w:rsidR="0069563C" w:rsidTr="00B82CF5">
        <w:tc>
          <w:tcPr>
            <w:tcW w:w="5328" w:type="dxa"/>
            <w:vAlign w:val="center"/>
          </w:tcPr>
          <w:p w:rsidR="0069563C" w:rsidRDefault="0069563C" w:rsidP="00B82CF5">
            <w:pPr>
              <w:pStyle w:val="3"/>
              <w:spacing w:line="240" w:lineRule="auto"/>
              <w:ind w:firstLine="0"/>
              <w:jc w:val="left"/>
            </w:pPr>
            <w:r>
              <w:t>2.Потери рабочего времени.</w:t>
            </w:r>
          </w:p>
        </w:tc>
        <w:tc>
          <w:tcPr>
            <w:tcW w:w="2756" w:type="dxa"/>
            <w:vAlign w:val="center"/>
          </w:tcPr>
          <w:p w:rsidR="0069563C" w:rsidRDefault="0069563C" w:rsidP="00B82CF5">
            <w:pPr>
              <w:pStyle w:val="3"/>
              <w:spacing w:line="240" w:lineRule="auto"/>
              <w:ind w:firstLine="0"/>
            </w:pPr>
            <w:r>
              <w:t>Оценочно, экспертным путем.</w:t>
            </w:r>
          </w:p>
        </w:tc>
        <w:tc>
          <w:tcPr>
            <w:tcW w:w="2006" w:type="dxa"/>
            <w:vAlign w:val="center"/>
          </w:tcPr>
          <w:p w:rsidR="0069563C" w:rsidRDefault="0069563C" w:rsidP="00B82CF5">
            <w:pPr>
              <w:pStyle w:val="3"/>
              <w:spacing w:line="240" w:lineRule="auto"/>
              <w:ind w:firstLine="0"/>
            </w:pPr>
            <w:r>
              <w:t>0,1 – 0,3</w:t>
            </w:r>
          </w:p>
        </w:tc>
      </w:tr>
      <w:tr w:rsidR="0069563C" w:rsidTr="00B82CF5">
        <w:tc>
          <w:tcPr>
            <w:tcW w:w="5328" w:type="dxa"/>
            <w:vAlign w:val="center"/>
          </w:tcPr>
          <w:p w:rsidR="0069563C" w:rsidRDefault="0069563C" w:rsidP="00B82CF5">
            <w:pPr>
              <w:pStyle w:val="3"/>
              <w:spacing w:line="240" w:lineRule="auto"/>
              <w:ind w:firstLine="0"/>
              <w:jc w:val="left"/>
            </w:pPr>
            <w:r>
              <w:t>3. Нарушение правил по технике безопасности, технической эксплуатации.</w:t>
            </w:r>
          </w:p>
        </w:tc>
        <w:tc>
          <w:tcPr>
            <w:tcW w:w="2756" w:type="dxa"/>
            <w:vAlign w:val="center"/>
          </w:tcPr>
          <w:p w:rsidR="0069563C" w:rsidRDefault="0069563C" w:rsidP="00B82CF5">
            <w:pPr>
              <w:pStyle w:val="3"/>
              <w:spacing w:line="240" w:lineRule="auto"/>
              <w:ind w:firstLine="0"/>
            </w:pPr>
            <w:r>
              <w:t>Один случай.</w:t>
            </w:r>
          </w:p>
        </w:tc>
        <w:tc>
          <w:tcPr>
            <w:tcW w:w="2006" w:type="dxa"/>
            <w:vAlign w:val="center"/>
          </w:tcPr>
          <w:p w:rsidR="0069563C" w:rsidRDefault="0069563C" w:rsidP="00B82CF5">
            <w:pPr>
              <w:pStyle w:val="3"/>
              <w:spacing w:line="240" w:lineRule="auto"/>
              <w:ind w:firstLine="0"/>
            </w:pPr>
            <w:r>
              <w:t>0,5</w:t>
            </w:r>
          </w:p>
        </w:tc>
      </w:tr>
      <w:tr w:rsidR="0069563C" w:rsidTr="00B82CF5">
        <w:tc>
          <w:tcPr>
            <w:tcW w:w="5328" w:type="dxa"/>
            <w:vAlign w:val="center"/>
          </w:tcPr>
          <w:p w:rsidR="0069563C" w:rsidRDefault="0069563C" w:rsidP="00B82CF5">
            <w:pPr>
              <w:pStyle w:val="3"/>
              <w:spacing w:line="240" w:lineRule="auto"/>
              <w:ind w:firstLine="0"/>
              <w:jc w:val="left"/>
            </w:pPr>
            <w:r>
              <w:t>4. Допущение брака и некачественное выполнение задания.</w:t>
            </w:r>
          </w:p>
        </w:tc>
        <w:tc>
          <w:tcPr>
            <w:tcW w:w="2756" w:type="dxa"/>
            <w:vAlign w:val="center"/>
          </w:tcPr>
          <w:p w:rsidR="0069563C" w:rsidRDefault="0069563C" w:rsidP="00B82CF5">
            <w:pPr>
              <w:pStyle w:val="3"/>
              <w:spacing w:line="240" w:lineRule="auto"/>
              <w:ind w:firstLine="0"/>
            </w:pPr>
            <w:r>
              <w:t>Один случай.</w:t>
            </w:r>
          </w:p>
        </w:tc>
        <w:tc>
          <w:tcPr>
            <w:tcW w:w="2006" w:type="dxa"/>
            <w:vAlign w:val="center"/>
          </w:tcPr>
          <w:p w:rsidR="0069563C" w:rsidRDefault="0069563C" w:rsidP="00B82CF5">
            <w:pPr>
              <w:pStyle w:val="3"/>
              <w:spacing w:line="240" w:lineRule="auto"/>
              <w:ind w:firstLine="0"/>
            </w:pPr>
            <w:r>
              <w:t>0,2</w:t>
            </w:r>
          </w:p>
        </w:tc>
      </w:tr>
      <w:tr w:rsidR="0069563C" w:rsidTr="00B82CF5">
        <w:tc>
          <w:tcPr>
            <w:tcW w:w="5328" w:type="dxa"/>
            <w:vAlign w:val="center"/>
          </w:tcPr>
          <w:p w:rsidR="0069563C" w:rsidRDefault="0069563C" w:rsidP="00B82CF5">
            <w:pPr>
              <w:pStyle w:val="3"/>
              <w:spacing w:line="240" w:lineRule="auto"/>
              <w:ind w:firstLine="0"/>
              <w:jc w:val="left"/>
            </w:pPr>
            <w:r>
              <w:t>5. Необоснованный отказ от работы.</w:t>
            </w:r>
          </w:p>
        </w:tc>
        <w:tc>
          <w:tcPr>
            <w:tcW w:w="2756" w:type="dxa"/>
            <w:vAlign w:val="center"/>
          </w:tcPr>
          <w:p w:rsidR="0069563C" w:rsidRDefault="0069563C" w:rsidP="00B82CF5">
            <w:pPr>
              <w:pStyle w:val="3"/>
              <w:spacing w:line="240" w:lineRule="auto"/>
              <w:ind w:firstLine="0"/>
            </w:pPr>
            <w:r>
              <w:t>Один случай.</w:t>
            </w:r>
          </w:p>
        </w:tc>
        <w:tc>
          <w:tcPr>
            <w:tcW w:w="2006" w:type="dxa"/>
            <w:vAlign w:val="center"/>
          </w:tcPr>
          <w:p w:rsidR="0069563C" w:rsidRDefault="0069563C" w:rsidP="00B82CF5">
            <w:pPr>
              <w:pStyle w:val="3"/>
              <w:spacing w:line="240" w:lineRule="auto"/>
              <w:ind w:firstLine="0"/>
            </w:pPr>
            <w:r>
              <w:t>0,2</w:t>
            </w:r>
          </w:p>
        </w:tc>
      </w:tr>
      <w:tr w:rsidR="0069563C" w:rsidTr="00B82CF5">
        <w:tc>
          <w:tcPr>
            <w:tcW w:w="5328" w:type="dxa"/>
            <w:vAlign w:val="center"/>
          </w:tcPr>
          <w:p w:rsidR="0069563C" w:rsidRDefault="0069563C" w:rsidP="00B82CF5">
            <w:pPr>
              <w:pStyle w:val="3"/>
              <w:spacing w:line="240" w:lineRule="auto"/>
              <w:ind w:firstLine="0"/>
              <w:jc w:val="left"/>
            </w:pPr>
            <w:r>
              <w:t>6. Прочие.</w:t>
            </w:r>
          </w:p>
        </w:tc>
        <w:tc>
          <w:tcPr>
            <w:tcW w:w="2756" w:type="dxa"/>
            <w:vAlign w:val="center"/>
          </w:tcPr>
          <w:p w:rsidR="0069563C" w:rsidRDefault="0069563C" w:rsidP="00B82CF5">
            <w:pPr>
              <w:pStyle w:val="3"/>
              <w:spacing w:line="240" w:lineRule="auto"/>
              <w:ind w:firstLine="0"/>
            </w:pPr>
          </w:p>
        </w:tc>
        <w:tc>
          <w:tcPr>
            <w:tcW w:w="2006" w:type="dxa"/>
            <w:vAlign w:val="center"/>
          </w:tcPr>
          <w:p w:rsidR="0069563C" w:rsidRDefault="0069563C" w:rsidP="00B82CF5">
            <w:pPr>
              <w:pStyle w:val="3"/>
              <w:spacing w:line="240" w:lineRule="auto"/>
              <w:ind w:firstLine="0"/>
            </w:pPr>
          </w:p>
        </w:tc>
      </w:tr>
    </w:tbl>
    <w:p w:rsidR="0069563C" w:rsidRDefault="0069563C" w:rsidP="0069563C">
      <w:pPr>
        <w:pStyle w:val="3"/>
      </w:pPr>
    </w:p>
    <w:p w:rsidR="0069563C" w:rsidRDefault="0069563C" w:rsidP="0069563C">
      <w:pPr>
        <w:tabs>
          <w:tab w:val="left" w:pos="6825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CB242D" w:rsidRDefault="00CB242D"/>
    <w:sectPr w:rsidR="00CB2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3C"/>
    <w:rsid w:val="0069563C"/>
    <w:rsid w:val="00CB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563C"/>
    <w:pPr>
      <w:keepNext/>
      <w:spacing w:line="360" w:lineRule="auto"/>
      <w:ind w:firstLine="709"/>
      <w:jc w:val="center"/>
      <w:outlineLvl w:val="0"/>
    </w:pPr>
    <w:rPr>
      <w:rFonts w:ascii="Arial" w:hAnsi="Arial" w:cs="Arial"/>
      <w:sz w:val="28"/>
      <w:szCs w:val="28"/>
    </w:rPr>
  </w:style>
  <w:style w:type="paragraph" w:styleId="8">
    <w:name w:val="heading 8"/>
    <w:basedOn w:val="a"/>
    <w:next w:val="a"/>
    <w:link w:val="80"/>
    <w:qFormat/>
    <w:rsid w:val="0069563C"/>
    <w:pPr>
      <w:keepNext/>
      <w:tabs>
        <w:tab w:val="left" w:pos="6825"/>
      </w:tabs>
      <w:spacing w:line="360" w:lineRule="auto"/>
      <w:jc w:val="right"/>
      <w:outlineLvl w:val="7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563C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69563C"/>
    <w:rPr>
      <w:rFonts w:ascii="Arial" w:eastAsia="Times New Roman" w:hAnsi="Arial" w:cs="Arial"/>
      <w:sz w:val="28"/>
      <w:szCs w:val="28"/>
      <w:lang w:eastAsia="ru-RU"/>
    </w:rPr>
  </w:style>
  <w:style w:type="paragraph" w:styleId="3">
    <w:name w:val="Body Text Indent 3"/>
    <w:basedOn w:val="a"/>
    <w:link w:val="30"/>
    <w:rsid w:val="0069563C"/>
    <w:pPr>
      <w:tabs>
        <w:tab w:val="left" w:pos="6825"/>
      </w:tabs>
      <w:spacing w:line="360" w:lineRule="auto"/>
      <w:ind w:firstLine="709"/>
      <w:jc w:val="center"/>
    </w:pPr>
    <w:rPr>
      <w:rFonts w:ascii="Arial" w:hAnsi="Arial" w:cs="Arial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69563C"/>
    <w:rPr>
      <w:rFonts w:ascii="Arial" w:eastAsia="Times New Roman" w:hAnsi="Arial" w:cs="Arial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563C"/>
    <w:pPr>
      <w:keepNext/>
      <w:spacing w:line="360" w:lineRule="auto"/>
      <w:ind w:firstLine="709"/>
      <w:jc w:val="center"/>
      <w:outlineLvl w:val="0"/>
    </w:pPr>
    <w:rPr>
      <w:rFonts w:ascii="Arial" w:hAnsi="Arial" w:cs="Arial"/>
      <w:sz w:val="28"/>
      <w:szCs w:val="28"/>
    </w:rPr>
  </w:style>
  <w:style w:type="paragraph" w:styleId="8">
    <w:name w:val="heading 8"/>
    <w:basedOn w:val="a"/>
    <w:next w:val="a"/>
    <w:link w:val="80"/>
    <w:qFormat/>
    <w:rsid w:val="0069563C"/>
    <w:pPr>
      <w:keepNext/>
      <w:tabs>
        <w:tab w:val="left" w:pos="6825"/>
      </w:tabs>
      <w:spacing w:line="360" w:lineRule="auto"/>
      <w:jc w:val="right"/>
      <w:outlineLvl w:val="7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563C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69563C"/>
    <w:rPr>
      <w:rFonts w:ascii="Arial" w:eastAsia="Times New Roman" w:hAnsi="Arial" w:cs="Arial"/>
      <w:sz w:val="28"/>
      <w:szCs w:val="28"/>
      <w:lang w:eastAsia="ru-RU"/>
    </w:rPr>
  </w:style>
  <w:style w:type="paragraph" w:styleId="3">
    <w:name w:val="Body Text Indent 3"/>
    <w:basedOn w:val="a"/>
    <w:link w:val="30"/>
    <w:rsid w:val="0069563C"/>
    <w:pPr>
      <w:tabs>
        <w:tab w:val="left" w:pos="6825"/>
      </w:tabs>
      <w:spacing w:line="360" w:lineRule="auto"/>
      <w:ind w:firstLine="709"/>
      <w:jc w:val="center"/>
    </w:pPr>
    <w:rPr>
      <w:rFonts w:ascii="Arial" w:hAnsi="Arial" w:cs="Arial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69563C"/>
    <w:rPr>
      <w:rFonts w:ascii="Arial" w:eastAsia="Times New Roman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4.bin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46" Type="http://schemas.openxmlformats.org/officeDocument/2006/relationships/oleObject" Target="embeddings/oleObject2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1213</Words>
  <Characters>6648</Characters>
  <Application>Microsoft Office Word</Application>
  <DocSecurity>0</DocSecurity>
  <Lines>110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1</cp:revision>
  <dcterms:created xsi:type="dcterms:W3CDTF">2021-02-03T06:44:00Z</dcterms:created>
  <dcterms:modified xsi:type="dcterms:W3CDTF">2021-02-03T06:46:00Z</dcterms:modified>
</cp:coreProperties>
</file>